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31" w:rsidRPr="001B1F39" w:rsidRDefault="00A53431" w:rsidP="00A53431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1F3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Уважаемые обучающиеся </w:t>
      </w:r>
      <w:r w:rsidR="00E84122" w:rsidRPr="001B1F3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11</w:t>
      </w:r>
      <w:r w:rsidRPr="001B1F3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класс</w:t>
      </w:r>
      <w:r w:rsidR="00E84122" w:rsidRPr="001B1F3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ов </w:t>
      </w:r>
      <w:r w:rsidRPr="001B1F3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 родители (законные представители)!</w:t>
      </w:r>
    </w:p>
    <w:p w:rsidR="00A53431" w:rsidRPr="001B1F39" w:rsidRDefault="00A53431" w:rsidP="00A53431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1F3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Ознакомьтесь с информационными материалами о процедуре проведении итогового сочинения (изложения) </w:t>
      </w:r>
      <w:r w:rsidRPr="001B1F3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05 декабря 2018 года</w:t>
      </w:r>
      <w:r w:rsidRPr="001B1F3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(порядок участия, работа с бланками, проверка и оценивание, ознакомление с результатами и др.).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"/>
      </w:tblGrid>
      <w:tr w:rsidR="00A53431" w:rsidRPr="00A534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3431" w:rsidRPr="00A53431" w:rsidRDefault="00A53431" w:rsidP="00A53431">
            <w:pPr>
              <w:spacing w:after="0" w:line="312" w:lineRule="atLeast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A5343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4B261D" w:rsidRPr="004B261D" w:rsidRDefault="004B261D" w:rsidP="004B261D">
      <w:pPr>
        <w:pStyle w:val="a4"/>
        <w:shd w:val="clear" w:color="auto" w:fill="FFFFFF"/>
        <w:spacing w:line="312" w:lineRule="atLeast"/>
        <w:jc w:val="center"/>
        <w:rPr>
          <w:color w:val="000000"/>
          <w:sz w:val="28"/>
          <w:szCs w:val="28"/>
        </w:rPr>
      </w:pPr>
      <w:r w:rsidRPr="004B261D">
        <w:rPr>
          <w:rStyle w:val="a5"/>
          <w:color w:val="000000"/>
          <w:sz w:val="28"/>
          <w:szCs w:val="28"/>
        </w:rPr>
        <w:t>Итоговое сочинение (изложение)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jc w:val="center"/>
        <w:rPr>
          <w:color w:val="000000"/>
          <w:sz w:val="28"/>
          <w:szCs w:val="28"/>
        </w:rPr>
      </w:pPr>
      <w:r w:rsidRPr="004B261D">
        <w:rPr>
          <w:rStyle w:val="a5"/>
          <w:color w:val="000000"/>
          <w:sz w:val="28"/>
          <w:szCs w:val="28"/>
        </w:rPr>
        <w:t>является допуском к государственной итоговой аттестации</w:t>
      </w:r>
    </w:p>
    <w:p w:rsidR="004B261D" w:rsidRPr="004B261D" w:rsidRDefault="004B261D" w:rsidP="004B261D">
      <w:pPr>
        <w:pStyle w:val="a4"/>
        <w:shd w:val="clear" w:color="auto" w:fill="FFFFFF"/>
        <w:spacing w:after="0" w:line="312" w:lineRule="atLeast"/>
        <w:rPr>
          <w:color w:val="000000"/>
          <w:sz w:val="28"/>
          <w:szCs w:val="28"/>
        </w:rPr>
      </w:pPr>
      <w:r w:rsidRPr="004B261D">
        <w:rPr>
          <w:color w:val="000000"/>
          <w:sz w:val="28"/>
          <w:szCs w:val="28"/>
        </w:rPr>
        <w:t xml:space="preserve">Администрации </w:t>
      </w:r>
      <w:r w:rsidR="001B1F39">
        <w:rPr>
          <w:color w:val="000000"/>
          <w:sz w:val="28"/>
          <w:szCs w:val="28"/>
        </w:rPr>
        <w:t>МАОУ СОШ № 11</w:t>
      </w:r>
      <w:r w:rsidRPr="004B261D">
        <w:rPr>
          <w:color w:val="000000"/>
          <w:sz w:val="28"/>
          <w:szCs w:val="28"/>
        </w:rPr>
        <w:t xml:space="preserve"> информирует, что Федеральным институтом педагогических измерений опубликованы </w:t>
      </w:r>
      <w:hyperlink r:id="rId5" w:history="1">
        <w:r w:rsidRPr="004B261D">
          <w:rPr>
            <w:rStyle w:val="a3"/>
            <w:sz w:val="28"/>
            <w:szCs w:val="28"/>
          </w:rPr>
          <w:t>методические рекомендации</w:t>
        </w:r>
      </w:hyperlink>
      <w:r w:rsidRPr="004B261D">
        <w:rPr>
          <w:color w:val="000000"/>
          <w:sz w:val="28"/>
          <w:szCs w:val="28"/>
        </w:rPr>
        <w:t> по организации и проведению итогового сочинения (изложения) в 2018-2019 учебном году.</w:t>
      </w:r>
    </w:p>
    <w:p w:rsidR="004B261D" w:rsidRDefault="004B261D" w:rsidP="004B261D">
      <w:pPr>
        <w:pStyle w:val="a4"/>
        <w:shd w:val="clear" w:color="auto" w:fill="FFFFFF"/>
        <w:spacing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200400" cy="2133600"/>
            <wp:effectExtent l="19050" t="0" r="0" b="0"/>
            <wp:docPr id="1" name="Рисунок 1" descr="http://oblivobr.ru/images/1811s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livobr.ru/images/1811s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rStyle w:val="a5"/>
          <w:color w:val="000000"/>
          <w:sz w:val="28"/>
          <w:szCs w:val="28"/>
        </w:rPr>
        <w:t>Методические материалы по проведению итогового сочинения (изложения) - 2018-2019 учебный год</w:t>
      </w:r>
    </w:p>
    <w:p w:rsidR="004B261D" w:rsidRPr="004B261D" w:rsidRDefault="000D599A" w:rsidP="004B261D">
      <w:pPr>
        <w:pStyle w:val="a4"/>
        <w:shd w:val="clear" w:color="auto" w:fill="FFFFFF"/>
        <w:spacing w:after="0" w:line="312" w:lineRule="atLeast"/>
        <w:rPr>
          <w:color w:val="000000"/>
          <w:sz w:val="28"/>
          <w:szCs w:val="28"/>
        </w:rPr>
      </w:pPr>
      <w:hyperlink r:id="rId7" w:tgtFrame="_blank" w:history="1">
        <w:r w:rsidR="004B261D" w:rsidRPr="004B261D">
          <w:rPr>
            <w:rStyle w:val="a3"/>
            <w:sz w:val="28"/>
            <w:szCs w:val="28"/>
          </w:rPr>
          <w:t xml:space="preserve">Письмо </w:t>
        </w:r>
        <w:proofErr w:type="spellStart"/>
        <w:r w:rsidR="004B261D" w:rsidRPr="004B261D">
          <w:rPr>
            <w:rStyle w:val="a3"/>
            <w:sz w:val="28"/>
            <w:szCs w:val="28"/>
          </w:rPr>
          <w:t>Рособрнадзора</w:t>
        </w:r>
        <w:proofErr w:type="spellEnd"/>
        <w:r w:rsidR="004B261D" w:rsidRPr="004B261D">
          <w:rPr>
            <w:rStyle w:val="a3"/>
            <w:sz w:val="28"/>
            <w:szCs w:val="28"/>
          </w:rPr>
          <w:t xml:space="preserve"> от 23.10.2018 г. № 10-875</w:t>
        </w:r>
      </w:hyperlink>
    </w:p>
    <w:p w:rsidR="004B261D" w:rsidRPr="004B261D" w:rsidRDefault="000D599A" w:rsidP="004B261D">
      <w:pPr>
        <w:numPr>
          <w:ilvl w:val="0"/>
          <w:numId w:val="3"/>
        </w:numPr>
        <w:shd w:val="clear" w:color="auto" w:fill="FFFFFF"/>
        <w:spacing w:beforeAutospacing="1" w:after="0" w:afterAutospacing="1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hyperlink r:id="rId8" w:tgtFrame="_blank" w:history="1">
        <w:r w:rsidR="004B261D" w:rsidRPr="004B261D">
          <w:rPr>
            <w:rStyle w:val="a3"/>
            <w:rFonts w:ascii="Times New Roman" w:hAnsi="Times New Roman" w:cs="Times New Roman"/>
            <w:sz w:val="28"/>
            <w:szCs w:val="28"/>
          </w:rPr>
          <w:t>Рекомендации по организации и проведению итогового сочинения (изложения) для органов исполнительной власти субъектов РФ, осуществляющих государственное управление в сфере образования</w:t>
        </w:r>
      </w:hyperlink>
    </w:p>
    <w:p w:rsidR="004B261D" w:rsidRPr="004B261D" w:rsidRDefault="000D599A" w:rsidP="004B261D">
      <w:pPr>
        <w:numPr>
          <w:ilvl w:val="0"/>
          <w:numId w:val="3"/>
        </w:numPr>
        <w:shd w:val="clear" w:color="auto" w:fill="FFFFFF"/>
        <w:spacing w:beforeAutospacing="1" w:after="0" w:afterAutospacing="1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hyperlink r:id="rId9" w:tgtFrame="_blank" w:history="1">
        <w:r w:rsidR="004B261D" w:rsidRPr="004B261D">
          <w:rPr>
            <w:rStyle w:val="a3"/>
            <w:rFonts w:ascii="Times New Roman" w:hAnsi="Times New Roman" w:cs="Times New Roman"/>
            <w:sz w:val="28"/>
            <w:szCs w:val="28"/>
          </w:rPr>
          <w:t>Рекомендации по техническому обеспечению организации и проведения итогового сочинения (изложения)</w:t>
        </w:r>
      </w:hyperlink>
    </w:p>
    <w:p w:rsidR="004B261D" w:rsidRPr="004B261D" w:rsidRDefault="000D599A" w:rsidP="004B261D">
      <w:pPr>
        <w:numPr>
          <w:ilvl w:val="0"/>
          <w:numId w:val="3"/>
        </w:numPr>
        <w:shd w:val="clear" w:color="auto" w:fill="FFFFFF"/>
        <w:spacing w:beforeAutospacing="1" w:after="0" w:afterAutospacing="1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hyperlink r:id="rId10" w:tgtFrame="_blank" w:history="1">
        <w:r w:rsidR="004B261D" w:rsidRPr="004B261D">
          <w:rPr>
            <w:rStyle w:val="a3"/>
            <w:rFonts w:ascii="Times New Roman" w:hAnsi="Times New Roman" w:cs="Times New Roman"/>
            <w:sz w:val="28"/>
            <w:szCs w:val="28"/>
          </w:rPr>
          <w:t>Сборник отчетных форм для проведения итогового сочинения (изложения)</w:t>
        </w:r>
      </w:hyperlink>
    </w:p>
    <w:p w:rsidR="004B261D" w:rsidRPr="004B261D" w:rsidRDefault="000D599A" w:rsidP="004B261D">
      <w:pPr>
        <w:numPr>
          <w:ilvl w:val="0"/>
          <w:numId w:val="3"/>
        </w:numPr>
        <w:shd w:val="clear" w:color="auto" w:fill="FFFFFF"/>
        <w:spacing w:beforeAutospacing="1" w:after="0" w:afterAutospacing="1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4B261D" w:rsidRPr="004B261D">
          <w:rPr>
            <w:rStyle w:val="a3"/>
            <w:rFonts w:ascii="Times New Roman" w:hAnsi="Times New Roman" w:cs="Times New Roman"/>
            <w:sz w:val="28"/>
            <w:szCs w:val="28"/>
          </w:rPr>
          <w:t>Критерии оценивания итогового сочинения (изложения)</w:t>
        </w:r>
      </w:hyperlink>
    </w:p>
    <w:p w:rsidR="004B261D" w:rsidRPr="004B261D" w:rsidRDefault="000D599A" w:rsidP="004B261D">
      <w:pPr>
        <w:numPr>
          <w:ilvl w:val="0"/>
          <w:numId w:val="3"/>
        </w:numPr>
        <w:shd w:val="clear" w:color="auto" w:fill="FFFFFF"/>
        <w:spacing w:beforeAutospacing="1" w:after="0" w:afterAutospacing="1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hyperlink r:id="rId12" w:tgtFrame="_blank" w:history="1">
        <w:r w:rsidR="004B261D" w:rsidRPr="004B261D">
          <w:rPr>
            <w:rStyle w:val="a3"/>
            <w:rFonts w:ascii="Times New Roman" w:hAnsi="Times New Roman" w:cs="Times New Roman"/>
            <w:sz w:val="28"/>
            <w:szCs w:val="28"/>
          </w:rPr>
          <w:t>Правила заполнения бланков итогового сочинения (изложения)</w:t>
        </w:r>
      </w:hyperlink>
    </w:p>
    <w:p w:rsidR="004B261D" w:rsidRPr="004B261D" w:rsidRDefault="000D599A" w:rsidP="004B261D">
      <w:pPr>
        <w:numPr>
          <w:ilvl w:val="0"/>
          <w:numId w:val="3"/>
        </w:numPr>
        <w:shd w:val="clear" w:color="auto" w:fill="FFFFFF"/>
        <w:spacing w:beforeAutospacing="1" w:after="0" w:afterAutospacing="1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4B261D" w:rsidRPr="004B261D">
          <w:rPr>
            <w:rStyle w:val="a3"/>
            <w:rFonts w:ascii="Times New Roman" w:hAnsi="Times New Roman" w:cs="Times New Roman"/>
            <w:sz w:val="28"/>
            <w:szCs w:val="28"/>
          </w:rPr>
          <w:t>Методические рекомендации по подготовке и проведению итогового сочинения (изложения) для</w:t>
        </w:r>
        <w:r w:rsidR="004B261D" w:rsidRPr="004B261D">
          <w:rPr>
            <w:rStyle w:val="a5"/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</w:rPr>
          <w:t> образовательных организаций</w:t>
        </w:r>
        <w:r w:rsidR="004B261D" w:rsidRPr="004B261D">
          <w:rPr>
            <w:rStyle w:val="a3"/>
            <w:rFonts w:ascii="Times New Roman" w:hAnsi="Times New Roman" w:cs="Times New Roman"/>
            <w:sz w:val="28"/>
            <w:szCs w:val="28"/>
          </w:rPr>
          <w:t>, реализующих образовательные программы среднего общего образования</w:t>
        </w:r>
      </w:hyperlink>
    </w:p>
    <w:p w:rsidR="004B261D" w:rsidRPr="004B261D" w:rsidRDefault="000D599A" w:rsidP="004B261D">
      <w:pPr>
        <w:numPr>
          <w:ilvl w:val="0"/>
          <w:numId w:val="3"/>
        </w:numPr>
        <w:shd w:val="clear" w:color="auto" w:fill="FFFFFF"/>
        <w:spacing w:beforeAutospacing="1" w:after="0" w:afterAutospacing="1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hyperlink r:id="rId14" w:tgtFrame="_blank" w:history="1">
        <w:r w:rsidR="004B261D" w:rsidRPr="004B261D">
          <w:rPr>
            <w:rStyle w:val="a3"/>
            <w:rFonts w:ascii="Times New Roman" w:hAnsi="Times New Roman" w:cs="Times New Roman"/>
            <w:sz w:val="28"/>
            <w:szCs w:val="28"/>
          </w:rPr>
          <w:t>Методические рекомендации по подготовке к итоговому сочинению (изложению) для </w:t>
        </w:r>
        <w:r w:rsidR="004B261D" w:rsidRPr="004B261D">
          <w:rPr>
            <w:rStyle w:val="a5"/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</w:rPr>
          <w:t>участников </w:t>
        </w:r>
        <w:r w:rsidR="004B261D" w:rsidRPr="004B261D">
          <w:rPr>
            <w:rStyle w:val="a3"/>
            <w:rFonts w:ascii="Times New Roman" w:hAnsi="Times New Roman" w:cs="Times New Roman"/>
            <w:sz w:val="28"/>
            <w:szCs w:val="28"/>
          </w:rPr>
          <w:t>итогового сочинения (изложения)</w:t>
        </w:r>
      </w:hyperlink>
    </w:p>
    <w:p w:rsidR="004B261D" w:rsidRPr="004B261D" w:rsidRDefault="004B261D" w:rsidP="004B26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B261D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Методические рекомендации для </w:t>
      </w:r>
      <w:r w:rsidRPr="004B261D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экспертов</w:t>
      </w:r>
      <w:r w:rsidRPr="004B261D">
        <w:rPr>
          <w:rFonts w:ascii="Times New Roman" w:hAnsi="Times New Roman" w:cs="Times New Roman"/>
          <w:color w:val="000000"/>
          <w:sz w:val="28"/>
          <w:szCs w:val="28"/>
          <w:u w:val="single"/>
        </w:rPr>
        <w:t>, участвующих в проверке итогового сочинения (изложения)</w:t>
      </w:r>
    </w:p>
    <w:p w:rsidR="004B261D" w:rsidRDefault="004B261D" w:rsidP="004B261D">
      <w:pPr>
        <w:pStyle w:val="a4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4429125" cy="3028950"/>
            <wp:effectExtent l="19050" t="0" r="9525" b="0"/>
            <wp:docPr id="2" name="Рисунок 2" descr="http://oblivobr.ru/images/1811s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livobr.ru/images/1811s1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jc w:val="center"/>
        <w:rPr>
          <w:color w:val="000000"/>
          <w:sz w:val="28"/>
          <w:szCs w:val="28"/>
        </w:rPr>
      </w:pPr>
      <w:r w:rsidRPr="004B261D">
        <w:rPr>
          <w:rStyle w:val="a5"/>
          <w:color w:val="000000"/>
          <w:sz w:val="28"/>
          <w:szCs w:val="28"/>
        </w:rPr>
        <w:t>Сроки проведения итогового сочинения (изложения) в 2018-2019 гг.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rStyle w:val="a5"/>
          <w:color w:val="000000"/>
          <w:sz w:val="28"/>
          <w:szCs w:val="28"/>
        </w:rPr>
        <w:t>Срок написания заявления на участие в итоговом сочинении (изложении)</w:t>
      </w:r>
      <w:r w:rsidRPr="004B261D">
        <w:rPr>
          <w:color w:val="000000"/>
          <w:sz w:val="28"/>
          <w:szCs w:val="28"/>
        </w:rPr>
        <w:t xml:space="preserve"> – </w:t>
      </w:r>
      <w:r w:rsidRPr="004B261D">
        <w:rPr>
          <w:rStyle w:val="a5"/>
          <w:color w:val="000000"/>
          <w:sz w:val="28"/>
          <w:szCs w:val="28"/>
        </w:rPr>
        <w:t>до 21 ноября 2018 года</w:t>
      </w:r>
      <w:r w:rsidRPr="004B261D">
        <w:rPr>
          <w:color w:val="000000"/>
          <w:sz w:val="28"/>
          <w:szCs w:val="28"/>
        </w:rPr>
        <w:t>.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rStyle w:val="a5"/>
          <w:color w:val="000000"/>
          <w:sz w:val="28"/>
          <w:szCs w:val="28"/>
        </w:rPr>
        <w:t>Дата проведения итогового сочинения (изложения)</w:t>
      </w:r>
      <w:r w:rsidRPr="004B261D">
        <w:rPr>
          <w:color w:val="000000"/>
          <w:sz w:val="28"/>
          <w:szCs w:val="28"/>
        </w:rPr>
        <w:t> – </w:t>
      </w:r>
      <w:r w:rsidRPr="004B261D">
        <w:rPr>
          <w:rStyle w:val="a5"/>
          <w:color w:val="000000"/>
          <w:sz w:val="28"/>
          <w:szCs w:val="28"/>
        </w:rPr>
        <w:t>5 декабря 2018</w:t>
      </w:r>
      <w:r w:rsidRPr="004B261D">
        <w:rPr>
          <w:color w:val="000000"/>
          <w:sz w:val="28"/>
          <w:szCs w:val="28"/>
        </w:rPr>
        <w:t> года, начало экзамена – </w:t>
      </w:r>
      <w:r w:rsidRPr="004B261D">
        <w:rPr>
          <w:rStyle w:val="a5"/>
          <w:color w:val="000000"/>
          <w:sz w:val="28"/>
          <w:szCs w:val="28"/>
        </w:rPr>
        <w:t xml:space="preserve">10.00 </w:t>
      </w:r>
      <w:r w:rsidRPr="004B261D">
        <w:rPr>
          <w:color w:val="000000"/>
          <w:sz w:val="28"/>
          <w:szCs w:val="28"/>
        </w:rPr>
        <w:t>по местному времени.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rStyle w:val="a5"/>
          <w:color w:val="000000"/>
          <w:sz w:val="28"/>
          <w:szCs w:val="28"/>
        </w:rPr>
        <w:t>Продолжительность итогового сочинения (изложения)</w:t>
      </w:r>
      <w:r w:rsidRPr="004B261D">
        <w:rPr>
          <w:color w:val="000000"/>
          <w:sz w:val="28"/>
          <w:szCs w:val="28"/>
        </w:rPr>
        <w:t> - </w:t>
      </w:r>
      <w:r w:rsidRPr="004B261D">
        <w:rPr>
          <w:rStyle w:val="a5"/>
          <w:color w:val="000000"/>
          <w:sz w:val="28"/>
          <w:szCs w:val="28"/>
        </w:rPr>
        <w:t>3 часа 55 минут</w:t>
      </w:r>
      <w:r w:rsidRPr="004B261D">
        <w:rPr>
          <w:color w:val="000000"/>
          <w:sz w:val="28"/>
          <w:szCs w:val="28"/>
        </w:rPr>
        <w:t> (235 минут). В это время не включается заполнение полей регистрации и инструктаж. Для участников экзамена с ограниченными возможностями здоровья экзамен длится на 1,5 часа больше. Если экзамен для участников с ОВЗ длится более 4 часов, то для них организуется питание и перерывы на отдых.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rStyle w:val="a5"/>
          <w:color w:val="000000"/>
          <w:sz w:val="28"/>
          <w:szCs w:val="28"/>
        </w:rPr>
        <w:t>Дата опубликования результатов</w:t>
      </w:r>
      <w:r w:rsidRPr="004B261D">
        <w:rPr>
          <w:color w:val="000000"/>
          <w:sz w:val="28"/>
          <w:szCs w:val="28"/>
        </w:rPr>
        <w:t> – не позднее </w:t>
      </w:r>
      <w:r w:rsidRPr="004B261D">
        <w:rPr>
          <w:rStyle w:val="a5"/>
          <w:color w:val="000000"/>
          <w:sz w:val="28"/>
          <w:szCs w:val="28"/>
        </w:rPr>
        <w:t>12 декабря 2018 года</w:t>
      </w:r>
      <w:r w:rsidRPr="004B261D">
        <w:rPr>
          <w:color w:val="000000"/>
          <w:sz w:val="28"/>
          <w:szCs w:val="28"/>
        </w:rPr>
        <w:t>.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rStyle w:val="a5"/>
          <w:color w:val="000000"/>
          <w:sz w:val="28"/>
          <w:szCs w:val="28"/>
        </w:rPr>
        <w:t>Дополнительные сроки</w:t>
      </w:r>
      <w:r w:rsidRPr="004B261D">
        <w:rPr>
          <w:color w:val="000000"/>
          <w:sz w:val="28"/>
          <w:szCs w:val="28"/>
        </w:rPr>
        <w:t> – </w:t>
      </w:r>
      <w:r w:rsidRPr="004B261D">
        <w:rPr>
          <w:rStyle w:val="a5"/>
          <w:color w:val="000000"/>
          <w:sz w:val="28"/>
          <w:szCs w:val="28"/>
        </w:rPr>
        <w:t>6 февраля 2019 года</w:t>
      </w:r>
      <w:r w:rsidRPr="004B261D">
        <w:rPr>
          <w:color w:val="000000"/>
          <w:sz w:val="28"/>
          <w:szCs w:val="28"/>
        </w:rPr>
        <w:t> и </w:t>
      </w:r>
      <w:r w:rsidRPr="004B261D">
        <w:rPr>
          <w:rStyle w:val="a5"/>
          <w:color w:val="000000"/>
          <w:sz w:val="28"/>
          <w:szCs w:val="28"/>
        </w:rPr>
        <w:t>8 мая 2019 года</w:t>
      </w:r>
      <w:r w:rsidRPr="004B261D">
        <w:rPr>
          <w:color w:val="000000"/>
          <w:sz w:val="28"/>
          <w:szCs w:val="28"/>
        </w:rPr>
        <w:t>.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rStyle w:val="a5"/>
          <w:color w:val="000000"/>
          <w:sz w:val="28"/>
          <w:szCs w:val="28"/>
        </w:rPr>
        <w:t>Срок действия результатов</w:t>
      </w:r>
      <w:r w:rsidRPr="004B261D">
        <w:rPr>
          <w:color w:val="000000"/>
          <w:sz w:val="28"/>
          <w:szCs w:val="28"/>
        </w:rPr>
        <w:t>, полученных на итоговом сочинении: как допуск к ГИА – </w:t>
      </w:r>
      <w:r w:rsidRPr="004B261D">
        <w:rPr>
          <w:rStyle w:val="a5"/>
          <w:color w:val="000000"/>
          <w:sz w:val="28"/>
          <w:szCs w:val="28"/>
        </w:rPr>
        <w:t>бессрочно</w:t>
      </w:r>
      <w:r w:rsidRPr="004B261D">
        <w:rPr>
          <w:color w:val="000000"/>
          <w:sz w:val="28"/>
          <w:szCs w:val="28"/>
        </w:rPr>
        <w:t>, при подаче документов в ВУЗ – </w:t>
      </w:r>
      <w:r w:rsidRPr="004B261D">
        <w:rPr>
          <w:rStyle w:val="a5"/>
          <w:color w:val="000000"/>
          <w:sz w:val="28"/>
          <w:szCs w:val="28"/>
        </w:rPr>
        <w:t>4 года</w:t>
      </w:r>
      <w:r w:rsidRPr="004B261D">
        <w:rPr>
          <w:color w:val="000000"/>
          <w:sz w:val="28"/>
          <w:szCs w:val="28"/>
        </w:rPr>
        <w:t>. Если участник прошлых лет решает переписать итоговое сочинение, то результат предыдущего экзамена аннулируется.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rStyle w:val="a5"/>
          <w:color w:val="000000"/>
          <w:sz w:val="28"/>
          <w:szCs w:val="28"/>
        </w:rPr>
        <w:t>Важно</w:t>
      </w:r>
      <w:r w:rsidRPr="004B261D">
        <w:rPr>
          <w:color w:val="000000"/>
          <w:sz w:val="28"/>
          <w:szCs w:val="28"/>
        </w:rPr>
        <w:t xml:space="preserve">: при подаче документов при поступлении на </w:t>
      </w:r>
      <w:proofErr w:type="spellStart"/>
      <w:r w:rsidRPr="004B261D">
        <w:rPr>
          <w:color w:val="000000"/>
          <w:sz w:val="28"/>
          <w:szCs w:val="28"/>
        </w:rPr>
        <w:t>бакалавриат</w:t>
      </w:r>
      <w:proofErr w:type="spellEnd"/>
      <w:r w:rsidRPr="004B261D">
        <w:rPr>
          <w:color w:val="000000"/>
          <w:sz w:val="28"/>
          <w:szCs w:val="28"/>
        </w:rPr>
        <w:t xml:space="preserve"> или </w:t>
      </w:r>
      <w:proofErr w:type="spellStart"/>
      <w:r w:rsidRPr="004B261D">
        <w:rPr>
          <w:color w:val="000000"/>
          <w:sz w:val="28"/>
          <w:szCs w:val="28"/>
        </w:rPr>
        <w:t>специалитет</w:t>
      </w:r>
      <w:proofErr w:type="spellEnd"/>
      <w:r w:rsidRPr="004B261D">
        <w:rPr>
          <w:color w:val="000000"/>
          <w:sz w:val="28"/>
          <w:szCs w:val="28"/>
        </w:rPr>
        <w:t xml:space="preserve"> ВУЗ может начислить абитуриенту дополнительные баллы (от 1 до 10) за итоговое сочинение!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color w:val="000000"/>
          <w:sz w:val="28"/>
          <w:szCs w:val="28"/>
        </w:rPr>
        <w:t xml:space="preserve">Для начисления индивидуальных баллов за итоговое сочинение абитуриент должен сообщить о своем желании получить бонусные баллы приёмной комиссии вуза. Каждый вуз будет иметь доступ к бланкам итогового сочинения и результатам проверки работы любого выпускника в информационной системе ФИС ГИА, поэтому распечатывать и относить в </w:t>
      </w:r>
      <w:r w:rsidRPr="004B261D">
        <w:rPr>
          <w:color w:val="000000"/>
          <w:sz w:val="28"/>
          <w:szCs w:val="28"/>
        </w:rPr>
        <w:lastRenderedPageBreak/>
        <w:t>вуз материалы итогового сочинения абитуриенту не надо. За итоговое изложение бонусные баллы не начисляются.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jc w:val="center"/>
        <w:rPr>
          <w:color w:val="000000"/>
          <w:sz w:val="28"/>
          <w:szCs w:val="28"/>
        </w:rPr>
      </w:pPr>
      <w:r w:rsidRPr="004B261D">
        <w:rPr>
          <w:rStyle w:val="a5"/>
          <w:color w:val="000000"/>
          <w:sz w:val="28"/>
          <w:szCs w:val="28"/>
        </w:rPr>
        <w:t>Кто может писать вместо сочинения изложение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color w:val="000000"/>
          <w:sz w:val="28"/>
          <w:szCs w:val="28"/>
        </w:rPr>
        <w:t>Выбрать изложение вместо итогового сочинения могут следующие выпускники: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color w:val="000000"/>
          <w:sz w:val="28"/>
          <w:szCs w:val="28"/>
        </w:rPr>
        <w:t>- обучающиеся с ограниченными возможностями здоровья или дети-инвалиды и инвалиды;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color w:val="000000"/>
          <w:sz w:val="28"/>
          <w:szCs w:val="28"/>
        </w:rPr>
        <w:t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proofErr w:type="gramStart"/>
      <w:r w:rsidRPr="004B261D">
        <w:rPr>
          <w:color w:val="000000"/>
          <w:sz w:val="28"/>
          <w:szCs w:val="28"/>
        </w:rPr>
        <w:t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rStyle w:val="a5"/>
          <w:color w:val="000000"/>
          <w:sz w:val="28"/>
          <w:szCs w:val="28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4B261D" w:rsidRPr="00F86A11" w:rsidRDefault="004B261D" w:rsidP="00F86A11">
      <w:pPr>
        <w:pStyle w:val="a9"/>
        <w:rPr>
          <w:rFonts w:ascii="Times New Roman" w:hAnsi="Times New Roman" w:cs="Times New Roman"/>
          <w:sz w:val="28"/>
          <w:szCs w:val="28"/>
        </w:rPr>
      </w:pPr>
      <w:r w:rsidRP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>1. Отцы</w:t>
      </w:r>
      <w:r w:rsid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>дети</w:t>
      </w:r>
      <w:r w:rsidRPr="00F86A11">
        <w:rPr>
          <w:rFonts w:ascii="Times New Roman" w:hAnsi="Times New Roman" w:cs="Times New Roman"/>
          <w:sz w:val="28"/>
          <w:szCs w:val="28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4B261D" w:rsidRPr="00F86A11" w:rsidRDefault="004B261D" w:rsidP="00F86A11">
      <w:pPr>
        <w:pStyle w:val="a9"/>
        <w:rPr>
          <w:rFonts w:ascii="Times New Roman" w:hAnsi="Times New Roman" w:cs="Times New Roman"/>
          <w:sz w:val="28"/>
          <w:szCs w:val="28"/>
        </w:rPr>
      </w:pPr>
      <w:r w:rsidRP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2. Мечта </w:t>
      </w:r>
      <w:r w:rsid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>реальность</w:t>
      </w:r>
      <w:r w:rsidRPr="00F86A11">
        <w:rPr>
          <w:rFonts w:ascii="Times New Roman" w:hAnsi="Times New Roman" w:cs="Times New Roman"/>
          <w:sz w:val="28"/>
          <w:szCs w:val="28"/>
        </w:rPr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4B261D" w:rsidRPr="00F86A11" w:rsidRDefault="004B261D" w:rsidP="00F86A11">
      <w:pPr>
        <w:pStyle w:val="a9"/>
        <w:rPr>
          <w:rFonts w:ascii="Times New Roman" w:hAnsi="Times New Roman" w:cs="Times New Roman"/>
          <w:sz w:val="28"/>
          <w:szCs w:val="28"/>
        </w:rPr>
      </w:pPr>
      <w:r w:rsidRP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>3. Месть</w:t>
      </w:r>
      <w:r w:rsid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великодушие</w:t>
      </w:r>
      <w:proofErr w:type="gramStart"/>
      <w:r w:rsidRPr="00F86A1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86A11">
        <w:rPr>
          <w:rFonts w:ascii="Times New Roman" w:hAnsi="Times New Roman" w:cs="Times New Roman"/>
          <w:sz w:val="28"/>
          <w:szCs w:val="28"/>
        </w:rPr>
        <w:t xml:space="preserve">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</w:t>
      </w:r>
      <w:r w:rsidRPr="00F86A11">
        <w:rPr>
          <w:rFonts w:ascii="Times New Roman" w:hAnsi="Times New Roman" w:cs="Times New Roman"/>
          <w:sz w:val="28"/>
          <w:szCs w:val="28"/>
        </w:rPr>
        <w:lastRenderedPageBreak/>
        <w:t xml:space="preserve">ситуации нравственного </w:t>
      </w:r>
      <w:proofErr w:type="gramStart"/>
      <w:r w:rsidRPr="00F86A11">
        <w:rPr>
          <w:rFonts w:ascii="Times New Roman" w:hAnsi="Times New Roman" w:cs="Times New Roman"/>
          <w:sz w:val="28"/>
          <w:szCs w:val="28"/>
        </w:rPr>
        <w:t>выбора</w:t>
      </w:r>
      <w:proofErr w:type="gramEnd"/>
      <w:r w:rsidRPr="00F86A11">
        <w:rPr>
          <w:rFonts w:ascii="Times New Roman" w:hAnsi="Times New Roman" w:cs="Times New Roman"/>
          <w:sz w:val="28"/>
          <w:szCs w:val="28"/>
        </w:rPr>
        <w:t xml:space="preserve"> как в личностном, так и в социально-историческом плане.</w:t>
      </w:r>
    </w:p>
    <w:p w:rsidR="004B261D" w:rsidRPr="00F86A11" w:rsidRDefault="004B261D" w:rsidP="00F86A11">
      <w:pPr>
        <w:pStyle w:val="a9"/>
        <w:rPr>
          <w:rFonts w:ascii="Times New Roman" w:hAnsi="Times New Roman" w:cs="Times New Roman"/>
          <w:sz w:val="28"/>
          <w:szCs w:val="28"/>
        </w:rPr>
      </w:pPr>
      <w:r w:rsidRPr="004B261D">
        <w:rPr>
          <w:rStyle w:val="a5"/>
          <w:rFonts w:ascii="Times New Roman" w:hAnsi="Times New Roman" w:cs="Times New Roman"/>
          <w:color w:val="000000"/>
          <w:sz w:val="28"/>
          <w:szCs w:val="28"/>
        </w:rPr>
        <w:t>4.Искусство</w:t>
      </w:r>
      <w:r w:rsid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86A11">
        <w:rPr>
          <w:rStyle w:val="a5"/>
          <w:color w:val="000000"/>
          <w:sz w:val="28"/>
          <w:szCs w:val="28"/>
        </w:rPr>
        <w:t xml:space="preserve"> </w:t>
      </w:r>
      <w:r w:rsidRPr="004B261D">
        <w:rPr>
          <w:rStyle w:val="a5"/>
          <w:rFonts w:ascii="Times New Roman" w:hAnsi="Times New Roman" w:cs="Times New Roman"/>
          <w:color w:val="000000"/>
          <w:sz w:val="28"/>
          <w:szCs w:val="28"/>
        </w:rPr>
        <w:t>и</w:t>
      </w:r>
      <w:r w:rsid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B261D">
        <w:rPr>
          <w:rStyle w:val="a5"/>
          <w:rFonts w:ascii="Times New Roman" w:hAnsi="Times New Roman" w:cs="Times New Roman"/>
          <w:color w:val="000000"/>
          <w:sz w:val="28"/>
          <w:szCs w:val="28"/>
        </w:rPr>
        <w:t>ремесло</w:t>
      </w:r>
      <w:r w:rsidRPr="004B261D">
        <w:br/>
      </w:r>
      <w:r w:rsidRPr="00F86A11">
        <w:rPr>
          <w:rFonts w:ascii="Times New Roman" w:hAnsi="Times New Roman" w:cs="Times New Roman"/>
          <w:sz w:val="28"/>
          <w:szCs w:val="28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4B261D" w:rsidRPr="00F86A11" w:rsidRDefault="004B261D" w:rsidP="00F86A11">
      <w:pPr>
        <w:pStyle w:val="a9"/>
        <w:rPr>
          <w:rFonts w:ascii="Times New Roman" w:hAnsi="Times New Roman" w:cs="Times New Roman"/>
          <w:sz w:val="28"/>
          <w:szCs w:val="28"/>
        </w:rPr>
      </w:pPr>
      <w:r w:rsidRPr="004B261D">
        <w:rPr>
          <w:rStyle w:val="a5"/>
          <w:rFonts w:ascii="Times New Roman" w:hAnsi="Times New Roman" w:cs="Times New Roman"/>
          <w:color w:val="000000"/>
          <w:sz w:val="28"/>
          <w:szCs w:val="28"/>
        </w:rPr>
        <w:t>5.</w:t>
      </w:r>
      <w:r w:rsidR="00F86A11" w:rsidRP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Доброта </w:t>
      </w:r>
      <w:r w:rsid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86A11">
        <w:rPr>
          <w:rStyle w:val="a5"/>
          <w:rFonts w:ascii="Times New Roman" w:hAnsi="Times New Roman" w:cs="Times New Roman"/>
          <w:color w:val="000000"/>
          <w:sz w:val="28"/>
          <w:szCs w:val="28"/>
        </w:rPr>
        <w:t>жестокость</w:t>
      </w:r>
      <w:r w:rsidRPr="00F86A11">
        <w:rPr>
          <w:rFonts w:ascii="Times New Roman" w:hAnsi="Times New Roman" w:cs="Times New Roman"/>
          <w:sz w:val="28"/>
          <w:szCs w:val="28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rStyle w:val="a5"/>
          <w:color w:val="000000"/>
          <w:sz w:val="28"/>
          <w:szCs w:val="28"/>
        </w:rPr>
        <w:t>Требования к итоговому сочинению (изложению)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color w:val="000000"/>
          <w:sz w:val="28"/>
          <w:szCs w:val="28"/>
        </w:rPr>
        <w:t xml:space="preserve">1. </w:t>
      </w:r>
      <w:proofErr w:type="gramStart"/>
      <w:r w:rsidRPr="004B261D">
        <w:rPr>
          <w:color w:val="000000"/>
          <w:sz w:val="28"/>
          <w:szCs w:val="28"/>
        </w:rPr>
        <w:t>Объём итогового сочинения – от 350 слов («незачёт» при объёме – менее 250 слов), итогового изложения – 250-300 слов («незачёт» при объёме – менее 250 слов).</w:t>
      </w:r>
      <w:proofErr w:type="gramEnd"/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color w:val="000000"/>
          <w:sz w:val="28"/>
          <w:szCs w:val="28"/>
        </w:rPr>
        <w:t>2. Не допускается списывание из любых источников. Экзаменационная работа должна выполняться самостоятельно.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color w:val="000000"/>
          <w:sz w:val="28"/>
          <w:szCs w:val="28"/>
        </w:rPr>
        <w:t>3. Экзаменационные работы должны оцениваться по критериям: для сочинения – 5 критериев, для изложения – 3.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jc w:val="center"/>
        <w:rPr>
          <w:color w:val="000000"/>
          <w:sz w:val="28"/>
          <w:szCs w:val="28"/>
        </w:rPr>
      </w:pPr>
      <w:r w:rsidRPr="004B261D">
        <w:rPr>
          <w:rStyle w:val="a5"/>
          <w:color w:val="000000"/>
          <w:sz w:val="28"/>
          <w:szCs w:val="28"/>
        </w:rPr>
        <w:t>Итоговое сочинение: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color w:val="000000"/>
          <w:sz w:val="28"/>
          <w:szCs w:val="28"/>
        </w:rPr>
        <w:t>1. Соответствие теме.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color w:val="000000"/>
          <w:sz w:val="28"/>
          <w:szCs w:val="28"/>
        </w:rPr>
        <w:t>2. Аргументация. Привлечение литературного материала.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color w:val="000000"/>
          <w:sz w:val="28"/>
          <w:szCs w:val="28"/>
        </w:rPr>
        <w:t>3. Композиция и логика рассуждения.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color w:val="000000"/>
          <w:sz w:val="28"/>
          <w:szCs w:val="28"/>
        </w:rPr>
        <w:t>4. Качество письменной речи.</w:t>
      </w:r>
    </w:p>
    <w:p w:rsidR="004B261D" w:rsidRPr="004B261D" w:rsidRDefault="004B261D" w:rsidP="004B261D">
      <w:pPr>
        <w:pStyle w:val="a4"/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B261D">
        <w:rPr>
          <w:color w:val="000000"/>
          <w:sz w:val="28"/>
          <w:szCs w:val="28"/>
        </w:rPr>
        <w:t>5. Грамотность.</w:t>
      </w:r>
    </w:p>
    <w:p w:rsidR="00F27169" w:rsidRDefault="00F27169"/>
    <w:sectPr w:rsidR="00F27169" w:rsidSect="00F2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6B30"/>
    <w:multiLevelType w:val="multilevel"/>
    <w:tmpl w:val="A30A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85F37"/>
    <w:multiLevelType w:val="multilevel"/>
    <w:tmpl w:val="067A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C7FC8"/>
    <w:multiLevelType w:val="multilevel"/>
    <w:tmpl w:val="F0A0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431"/>
    <w:rsid w:val="000D599A"/>
    <w:rsid w:val="001B1F39"/>
    <w:rsid w:val="004B261D"/>
    <w:rsid w:val="00A53431"/>
    <w:rsid w:val="00E84122"/>
    <w:rsid w:val="00F27169"/>
    <w:rsid w:val="00F8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431"/>
    <w:rPr>
      <w:b w:val="0"/>
      <w:bCs w:val="0"/>
      <w:strike w:val="0"/>
      <w:dstrike w:val="0"/>
      <w:color w:val="4FAFC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53431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3431"/>
    <w:rPr>
      <w:b/>
      <w:bCs/>
    </w:rPr>
  </w:style>
  <w:style w:type="character" w:styleId="a6">
    <w:name w:val="Emphasis"/>
    <w:basedOn w:val="a0"/>
    <w:uiPriority w:val="20"/>
    <w:qFormat/>
    <w:rsid w:val="00A534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61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86A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45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8/1.rekomendacii_po_organizacii_i_provedeniyu_sochineniya_izlozheniya_dlya_oiv.pdf" TargetMode="External"/><Relationship Id="rId13" Type="http://schemas.openxmlformats.org/officeDocument/2006/relationships/hyperlink" Target="http://fipi.ru/sites/default/files/document/2018/6._mr_po_podg._i_prov.it._soch._izl._dlya_o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document/2018/10-875.pdf" TargetMode="External"/><Relationship Id="rId12" Type="http://schemas.openxmlformats.org/officeDocument/2006/relationships/hyperlink" Target="http://fipi.ru/sites/default/files/document/2018/5._pravila_zapolneniya_blankov_it_soch_izl_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ipi.ru/sites/default/files/document/2018/4._kriterii_ocenivaniya_it._soch._izl.pdf" TargetMode="External"/><Relationship Id="rId5" Type="http://schemas.openxmlformats.org/officeDocument/2006/relationships/hyperlink" Target="https://informatio.ru/upload/docs/7._mr_po_podg_k_it_soch_izl_dlya_uchast_soch_izl_.pdf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fipi.ru/sites/default/files/document/2018/3._sbornik_otchetnyh_form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sites/default/files/document/2018/2._rekomendacii_po_teh._obespech._soch._izl.pdf" TargetMode="External"/><Relationship Id="rId14" Type="http://schemas.openxmlformats.org/officeDocument/2006/relationships/hyperlink" Target="http://fipi.ru/sites/default/files/document/2018/7._mr_po_podg_k_it_soch_izl_dlya_uchast_soch_izl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2018-11-15T06:03:00Z</dcterms:created>
  <dcterms:modified xsi:type="dcterms:W3CDTF">2018-11-15T06:22:00Z</dcterms:modified>
</cp:coreProperties>
</file>