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446" w:rsidRDefault="00420446" w:rsidP="00CF74DC">
      <w:pPr>
        <w:pStyle w:val="first-para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CF74DC" w:rsidRPr="00CF74DC" w:rsidRDefault="00420446" w:rsidP="00D2523F">
      <w:pPr>
        <w:pStyle w:val="first-para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9EEC684" wp14:editId="5842ACDD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3257550" cy="1743075"/>
            <wp:effectExtent l="0" t="0" r="0" b="9525"/>
            <wp:wrapSquare wrapText="bothSides"/>
            <wp:docPr id="6" name="Рисунок 6" descr="C:\Users\Lobchenko\Desktop\схематическое-изображение-молекулы-мет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chenko\Desktop\схематическое-изображение-молекулы-метан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DC">
        <w:rPr>
          <w:b/>
          <w:color w:val="000000"/>
          <w:sz w:val="28"/>
          <w:szCs w:val="28"/>
        </w:rPr>
        <w:t>АЛК</w:t>
      </w:r>
      <w:hyperlink r:id="rId7" w:history="1">
        <w:r w:rsidR="00CF74DC" w:rsidRPr="00CF74DC">
          <w:rPr>
            <w:rStyle w:val="a3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>АНЫ</w:t>
        </w:r>
      </w:hyperlink>
      <w:r w:rsidR="00CF74DC" w:rsidRPr="00CF74DC">
        <w:rPr>
          <w:color w:val="000000"/>
          <w:sz w:val="28"/>
          <w:szCs w:val="28"/>
        </w:rPr>
        <w:t> — углеводороды, в молекулах которых атомы связаны одинарными связями и которые соответствуют общей формуле  </w:t>
      </w:r>
      <w:r w:rsidR="00CF74DC" w:rsidRPr="00CF74DC">
        <w:rPr>
          <w:b/>
          <w:sz w:val="28"/>
          <w:szCs w:val="28"/>
          <w:bdr w:val="none" w:sz="0" w:space="0" w:color="auto" w:frame="1"/>
        </w:rPr>
        <w:t>C</w:t>
      </w:r>
      <w:r w:rsidR="00CF74DC" w:rsidRPr="00CF74DC">
        <w:rPr>
          <w:b/>
          <w:sz w:val="28"/>
          <w:szCs w:val="28"/>
          <w:bdr w:val="none" w:sz="0" w:space="0" w:color="auto" w:frame="1"/>
          <w:vertAlign w:val="subscript"/>
        </w:rPr>
        <w:t>n</w:t>
      </w:r>
      <w:r w:rsidR="00CF74DC" w:rsidRPr="00CF74DC">
        <w:rPr>
          <w:b/>
          <w:sz w:val="28"/>
          <w:szCs w:val="28"/>
          <w:bdr w:val="none" w:sz="0" w:space="0" w:color="auto" w:frame="1"/>
        </w:rPr>
        <w:t>H</w:t>
      </w:r>
      <w:r w:rsidR="00CF74DC" w:rsidRPr="00CF74DC">
        <w:rPr>
          <w:b/>
          <w:sz w:val="28"/>
          <w:szCs w:val="28"/>
          <w:bdr w:val="none" w:sz="0" w:space="0" w:color="auto" w:frame="1"/>
          <w:vertAlign w:val="subscript"/>
        </w:rPr>
        <w:t>2n+2.</w:t>
      </w:r>
      <w:r w:rsidR="00CF74DC" w:rsidRPr="00CF74DC">
        <w:rPr>
          <w:color w:val="000000"/>
          <w:sz w:val="28"/>
          <w:szCs w:val="28"/>
        </w:rPr>
        <w:br/>
        <w:t>В молекулах алканов все атомы углерода находятся в состоянии sр</w:t>
      </w:r>
      <w:r w:rsidR="00CF74DC" w:rsidRPr="00CF74DC">
        <w:rPr>
          <w:color w:val="000000"/>
          <w:sz w:val="28"/>
          <w:szCs w:val="28"/>
          <w:bdr w:val="none" w:sz="0" w:space="0" w:color="auto" w:frame="1"/>
          <w:vertAlign w:val="superscript"/>
        </w:rPr>
        <w:t>3</w:t>
      </w:r>
      <w:r w:rsidR="00CF74DC" w:rsidRPr="00CF74DC">
        <w:rPr>
          <w:color w:val="000000"/>
          <w:sz w:val="28"/>
          <w:szCs w:val="28"/>
        </w:rPr>
        <w:t>-гибридизации. Это означает, что все четыре гибридные орбитали атома углерода одинаковы по форме, энергии и направлены в углы равносторонней треугольной пирамиды — тетраэдра. Углы между орбиталями равны 109° 28′.</w:t>
      </w:r>
      <w:r w:rsidR="00D2523F">
        <w:rPr>
          <w:color w:val="000000"/>
          <w:sz w:val="28"/>
          <w:szCs w:val="28"/>
        </w:rPr>
        <w:t xml:space="preserve"> </w:t>
      </w:r>
      <w:r w:rsidR="00CF74DC" w:rsidRPr="00CF74DC">
        <w:rPr>
          <w:color w:val="000000"/>
          <w:sz w:val="28"/>
          <w:szCs w:val="28"/>
        </w:rPr>
        <w:t>Все связи в молекулах предельных углеводородов одинарные. Перекрывание происходит по оси,</w:t>
      </w:r>
      <w:r w:rsidR="00D2523F">
        <w:rPr>
          <w:color w:val="000000"/>
          <w:sz w:val="28"/>
          <w:szCs w:val="28"/>
        </w:rPr>
        <w:t xml:space="preserve"> </w:t>
      </w:r>
      <w:r w:rsidR="00CF74DC" w:rsidRPr="00CF74DC">
        <w:rPr>
          <w:color w:val="000000"/>
          <w:sz w:val="28"/>
          <w:szCs w:val="28"/>
        </w:rPr>
        <w:t xml:space="preserve">соединяющей ядра атомов, т. е. это </w:t>
      </w:r>
      <w:proofErr w:type="gramStart"/>
      <w:r w:rsidR="00CF74DC" w:rsidRPr="00CF74DC">
        <w:rPr>
          <w:color w:val="000000"/>
          <w:sz w:val="28"/>
          <w:szCs w:val="28"/>
        </w:rPr>
        <w:t>σ-</w:t>
      </w:r>
      <w:proofErr w:type="gramEnd"/>
      <w:r w:rsidR="00CF74DC" w:rsidRPr="00CF74DC">
        <w:rPr>
          <w:color w:val="000000"/>
          <w:sz w:val="28"/>
          <w:szCs w:val="28"/>
        </w:rPr>
        <w:t xml:space="preserve">связи. Связи углерод — углерод являются неполярными и плохо поляризуемыми. Длина С—С связи в </w:t>
      </w:r>
      <w:proofErr w:type="spellStart"/>
      <w:r w:rsidR="00CF74DC" w:rsidRPr="00CF74DC">
        <w:rPr>
          <w:color w:val="000000"/>
          <w:sz w:val="28"/>
          <w:szCs w:val="28"/>
        </w:rPr>
        <w:t>алканах</w:t>
      </w:r>
      <w:proofErr w:type="spellEnd"/>
      <w:r w:rsidR="00CF74DC" w:rsidRPr="00CF74DC">
        <w:rPr>
          <w:color w:val="000000"/>
          <w:sz w:val="28"/>
          <w:szCs w:val="28"/>
        </w:rPr>
        <w:t xml:space="preserve"> равна 0,154 </w:t>
      </w:r>
      <w:proofErr w:type="spellStart"/>
      <w:r w:rsidR="00CF74DC" w:rsidRPr="00CF74DC">
        <w:rPr>
          <w:color w:val="000000"/>
          <w:sz w:val="28"/>
          <w:szCs w:val="28"/>
        </w:rPr>
        <w:t>нм</w:t>
      </w:r>
      <w:proofErr w:type="spellEnd"/>
      <w:r w:rsidR="00CF74DC" w:rsidRPr="00CF74DC">
        <w:rPr>
          <w:color w:val="000000"/>
          <w:sz w:val="28"/>
          <w:szCs w:val="28"/>
        </w:rPr>
        <w:t xml:space="preserve"> (1,54 • 10</w:t>
      </w:r>
      <w:r w:rsidR="00CF74DC" w:rsidRPr="00CF74DC">
        <w:rPr>
          <w:color w:val="000000"/>
          <w:sz w:val="28"/>
          <w:szCs w:val="28"/>
          <w:bdr w:val="none" w:sz="0" w:space="0" w:color="auto" w:frame="1"/>
          <w:vertAlign w:val="superscript"/>
        </w:rPr>
        <w:t>—10</w:t>
      </w:r>
      <w:r w:rsidR="00CF74DC" w:rsidRPr="00CF74DC">
        <w:rPr>
          <w:color w:val="000000"/>
          <w:sz w:val="28"/>
          <w:szCs w:val="28"/>
        </w:rPr>
        <w:t> м). Связи С—Н несколько короче. Электронная плотность немного смещена в сторону более электроотрицательного атома углерода, т. е. связь С—Н является слабополярной.</w:t>
      </w:r>
    </w:p>
    <w:p w:rsidR="00CF74DC" w:rsidRDefault="00CF74DC" w:rsidP="00D2523F">
      <w:pPr>
        <w:pStyle w:val="a6"/>
        <w:shd w:val="clear" w:color="auto" w:fill="FFFFFF"/>
        <w:spacing w:before="0" w:beforeAutospacing="0" w:after="360" w:afterAutospacing="0" w:line="276" w:lineRule="auto"/>
        <w:rPr>
          <w:color w:val="000000"/>
          <w:sz w:val="28"/>
          <w:szCs w:val="28"/>
        </w:rPr>
      </w:pPr>
      <w:r w:rsidRPr="00CF74DC">
        <w:rPr>
          <w:color w:val="000000"/>
          <w:sz w:val="28"/>
          <w:szCs w:val="28"/>
        </w:rPr>
        <w:t>Отсутствие в молекулах предельных углеводородов полярных связей приводит к тому, что они плохо растворяются в воде, не вступают во взаимодействие с заряженными частицами (ионами). Наиболее характерными для алканов являются реакции, протекающие с участием свободных радикалов.</w:t>
      </w:r>
    </w:p>
    <w:p w:rsidR="00CF74DC" w:rsidRPr="00CF74DC" w:rsidRDefault="00E14A4C" w:rsidP="00CF74DC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D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ГОМОЛОГИЧЕСКИЙ РЯД МЕТАНА</w:t>
      </w:r>
    </w:p>
    <w:p w:rsidR="00CF74DC" w:rsidRPr="00CF74DC" w:rsidRDefault="00CF74DC" w:rsidP="00CF7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Гомологи</w:t>
      </w:r>
      <w:r w:rsidRPr="00CF7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вещества, сходные по строению и свойствам и отличающиеся на одну или более групп СН</w:t>
      </w:r>
      <w:proofErr w:type="gramStart"/>
      <w:r w:rsidRPr="00CF74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proofErr w:type="gramEnd"/>
      <w:r w:rsidRPr="00CF7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74DC" w:rsidRPr="00CF74DC" w:rsidRDefault="00CF74DC" w:rsidP="00CF74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4DC" w:rsidRPr="00CF74DC" w:rsidRDefault="00CF74DC" w:rsidP="005D7985">
      <w:pPr>
        <w:pStyle w:val="a6"/>
        <w:shd w:val="clear" w:color="auto" w:fill="FFFFFF"/>
        <w:spacing w:before="0" w:beforeAutospacing="0" w:after="360" w:afterAutospacing="0" w:line="276" w:lineRule="auto"/>
        <w:jc w:val="center"/>
        <w:rPr>
          <w:color w:val="000000"/>
          <w:sz w:val="28"/>
          <w:szCs w:val="28"/>
        </w:rPr>
      </w:pPr>
      <w:r w:rsidRPr="00CF74DC">
        <w:rPr>
          <w:rFonts w:ascii="Arial" w:hAnsi="Arial" w:cs="Arial"/>
          <w:noProof/>
          <w:color w:val="528F6C"/>
          <w:sz w:val="21"/>
          <w:szCs w:val="21"/>
          <w:bdr w:val="none" w:sz="0" w:space="0" w:color="auto" w:frame="1"/>
        </w:rPr>
        <w:drawing>
          <wp:inline distT="0" distB="0" distL="0" distR="0" wp14:anchorId="0BE14BAE" wp14:editId="5D210037">
            <wp:extent cx="5019675" cy="3764757"/>
            <wp:effectExtent l="0" t="0" r="0" b="7620"/>
            <wp:docPr id="4" name="Рисунок 4" descr="гомологический ряд алканов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мологический ряд алканов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46" w:rsidRPr="00D2523F" w:rsidRDefault="00D2523F" w:rsidP="00D25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Для алканов характерна структурная изомерия</w:t>
      </w:r>
      <w:r w:rsidR="00E14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(изомерия углеродного скелета)</w:t>
      </w:r>
      <w:r w:rsidRPr="00D25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Структурные изомеры отличаются друг от друга строением углеродного скелета. Простейший </w:t>
      </w:r>
      <w:proofErr w:type="spellStart"/>
      <w:r w:rsidRPr="00D25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алкан</w:t>
      </w:r>
      <w:proofErr w:type="spellEnd"/>
      <w:r w:rsidRPr="00D25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для </w:t>
      </w:r>
      <w:proofErr w:type="gramStart"/>
      <w:r w:rsidRPr="00D25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которого</w:t>
      </w:r>
      <w:proofErr w:type="gramEnd"/>
      <w:r w:rsidRPr="00D25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характерны структурные изомеры, — это бутан.</w:t>
      </w:r>
    </w:p>
    <w:p w:rsidR="00A81929" w:rsidRDefault="00420446" w:rsidP="00D2523F">
      <w:pPr>
        <w:pStyle w:val="2"/>
        <w:shd w:val="clear" w:color="auto" w:fill="FFFFFF"/>
        <w:spacing w:before="120" w:after="12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2523F">
        <w:rPr>
          <w:rFonts w:ascii="Arial" w:hAnsi="Arial" w:cs="Arial"/>
          <w:b w:val="0"/>
          <w:noProof/>
          <w:color w:val="auto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1633BB47" wp14:editId="59A457BA">
            <wp:simplePos x="542925" y="1066800"/>
            <wp:positionH relativeFrom="margin">
              <wp:align>left</wp:align>
            </wp:positionH>
            <wp:positionV relativeFrom="margin">
              <wp:align>top</wp:align>
            </wp:positionV>
            <wp:extent cx="1819275" cy="1104900"/>
            <wp:effectExtent l="0" t="0" r="0" b="0"/>
            <wp:wrapSquare wrapText="bothSides"/>
            <wp:docPr id="7" name="Рисунок 7" descr="бутан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тан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929" w:rsidRPr="00D2523F">
        <w:rPr>
          <w:rFonts w:ascii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В молекулах алканов различают первичные, вторичные, третичные и четвертичные атомы углерода. </w:t>
      </w:r>
      <w:r w:rsidR="00D2523F" w:rsidRPr="00D2523F">
        <w:rPr>
          <w:rFonts w:ascii="Times New Roman" w:hAnsi="Times New Roman" w:cs="Times New Roman"/>
          <w:b w:val="0"/>
          <w:color w:val="auto"/>
          <w:sz w:val="28"/>
          <w:szCs w:val="28"/>
          <w:lang w:eastAsia="ru-RU"/>
        </w:rPr>
        <w:t>П</w:t>
      </w:r>
      <w:r w:rsidR="00A81929" w:rsidRPr="00D2523F">
        <w:rPr>
          <w:rFonts w:ascii="Times New Roman" w:hAnsi="Times New Roman" w:cs="Times New Roman"/>
          <w:b w:val="0"/>
          <w:color w:val="auto"/>
          <w:sz w:val="28"/>
          <w:szCs w:val="28"/>
          <w:lang w:eastAsia="ru-RU"/>
        </w:rPr>
        <w:t>ервичные атомы связаны только с одним атомом углерода, вторичные с двумя, третичные с тремя, а четвертичные с четырьмя</w:t>
      </w:r>
      <w:r w:rsidR="00A81929" w:rsidRPr="00D2523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D2523F" w:rsidRPr="00A81929" w:rsidRDefault="00D2523F" w:rsidP="00D2523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1712322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1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46" w:rsidRPr="00420446" w:rsidRDefault="00E14A4C" w:rsidP="00420446">
      <w:pPr>
        <w:pStyle w:val="2"/>
        <w:shd w:val="clear" w:color="auto" w:fill="FFFFFF"/>
        <w:spacing w:before="120" w:after="120" w:line="264" w:lineRule="atLeast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ru-RU"/>
        </w:rPr>
      </w:pPr>
      <w:r w:rsidRPr="00420446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ru-RU"/>
        </w:rPr>
        <w:t>ФИЗИЧЕСКИЕ СВОЙСТВА АЛКАНОВ</w:t>
      </w:r>
    </w:p>
    <w:p w:rsidR="00420446" w:rsidRPr="00420446" w:rsidRDefault="00420446" w:rsidP="00D252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четыре представителя гомологического ряда метана — газы. Простейший из них — метан — газ без цвета, вкуса и запаха (запах «газа», почувствовав который, надо звонить 04, определяется запахом меркаптанов — серосодержащих соединений, специально добавляемых к метану, используемому в бытовых и промышленных газовых приборах для того, чтобы люди, находящиеся рядом с ними, могли по запаху определить утечку).</w:t>
      </w:r>
      <w:r w:rsidRPr="00420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Углеводороды состава от С</w:t>
      </w:r>
      <w:r w:rsidRPr="004204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4</w:t>
      </w:r>
      <w:r w:rsidRPr="00420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204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12</w:t>
      </w:r>
      <w:r w:rsidRPr="00420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 С</w:t>
      </w:r>
      <w:r w:rsidRPr="004204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15</w:t>
      </w:r>
      <w:r w:rsidRPr="00420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204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32</w:t>
      </w:r>
      <w:r w:rsidRPr="00420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жидкости; более тяжелые углеводороды — твердые вещества. Температуры кипения и плавления алканов постепенно увеличиваются с возрастанием длины углеродной цепи. Все углеводороды плохо растворяются в воде, жидкие углеводороды являются распространенными органическими растворителями.</w:t>
      </w:r>
    </w:p>
    <w:p w:rsidR="00952FD3" w:rsidRPr="00952FD3" w:rsidRDefault="00E14A4C" w:rsidP="00952FD3">
      <w:pPr>
        <w:shd w:val="clear" w:color="auto" w:fill="FFFFFF"/>
        <w:spacing w:before="120" w:after="12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2F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ХИМИЧЕСКИЕ СВОЙСТВА АЛКАНОВ</w:t>
      </w:r>
    </w:p>
    <w:p w:rsidR="00952FD3" w:rsidRDefault="00E14A4C" w:rsidP="00D252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РЕАКЦИИ ЗАМЕЩЕНИЯ.</w:t>
      </w:r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2FD3"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характерными для алканов являются реакции свободнорадикального замещения, в ходе которого атом водорода замещается на атом галогена или какую-либо группу. </w:t>
      </w:r>
      <w:r w:rsidR="00D2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очередь замещается атом водорода у третичного, затем у вторичного и в последнюю очередь у первичного атома углерода.</w:t>
      </w:r>
    </w:p>
    <w:p w:rsidR="00D2523F" w:rsidRPr="006151A1" w:rsidRDefault="00E14A4C" w:rsidP="00D2523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="00D2523F" w:rsidRPr="00952F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Реакция </w:t>
      </w:r>
      <w:r w:rsidR="00D2523F" w:rsidRPr="00952FD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2523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нитрования</w:t>
      </w:r>
      <w:r w:rsidR="00D2523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(р. Коновалова)</w:t>
      </w:r>
      <w:r w:rsidR="006151A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6151A1" w:rsidRPr="006151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</w:t>
      </w:r>
      <w:r w:rsidR="00D2523F" w:rsidRPr="006151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лабораторных условиях идет с разбавленной азотной кислотой при небольшом нагревании, </w:t>
      </w:r>
      <w:r w:rsidR="006151A1" w:rsidRPr="006151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в промышленности при более высокой температуре и небольшом повышении д</w:t>
      </w:r>
      <w:r w:rsidR="006151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6151A1" w:rsidRPr="006151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вления.</w:t>
      </w:r>
      <w:r w:rsidR="006151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Процесс нитрования протекает по радикальному механизму, но не является цепным.</w:t>
      </w:r>
    </w:p>
    <w:p w:rsidR="00D2523F" w:rsidRDefault="00D2523F" w:rsidP="00D252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23F" w:rsidRDefault="00D2523F" w:rsidP="00952FD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DC7A73" wp14:editId="42526F1C">
            <wp:extent cx="3467967" cy="1409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67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D3" w:rsidRDefault="00E14A4C" w:rsidP="00952FD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</w:t>
      </w:r>
      <w:r w:rsidR="00952FD3" w:rsidRPr="00952F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Реакция </w:t>
      </w:r>
      <w:r w:rsidR="00952FD3" w:rsidRPr="00952FD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52FD3" w:rsidRPr="00952FD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галогенирования:</w:t>
      </w:r>
      <w:r w:rsidR="00A81929" w:rsidRPr="00A8192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1929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572905" cy="4419600"/>
            <wp:effectExtent l="0" t="0" r="8890" b="0"/>
            <wp:docPr id="21" name="Рисунок 21" descr="C:\Users\Lobchenko\Desktop\алканы-механизм-радикального-замещ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chenko\Desktop\алканы-механизм-радикального-замещения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0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FD3" w:rsidRPr="00952FD3">
        <w:rPr>
          <w:rFonts w:ascii="Times New Roman" w:eastAsia="Times New Roman" w:hAnsi="Times New Roman" w:cs="Times New Roman"/>
          <w:noProof/>
          <w:color w:val="528F6C"/>
          <w:sz w:val="28"/>
          <w:szCs w:val="28"/>
          <w:bdr w:val="none" w:sz="0" w:space="0" w:color="auto" w:frame="1"/>
          <w:lang w:eastAsia="ru-RU"/>
        </w:rPr>
        <w:br/>
      </w:r>
      <w:r w:rsidR="00952FD3" w:rsidRPr="00952FD3">
        <w:rPr>
          <w:rFonts w:ascii="Times New Roman" w:eastAsia="Times New Roman" w:hAnsi="Times New Roman" w:cs="Times New Roman"/>
          <w:noProof/>
          <w:color w:val="528F6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313B407" wp14:editId="25EE1ACE">
            <wp:extent cx="1733550" cy="257175"/>
            <wp:effectExtent l="0" t="0" r="0" b="9525"/>
            <wp:docPr id="8" name="Рисунок 8" descr="реакция галогенирования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акция галогенирования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FD3"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случае избытка галогена хлорирование может пойти дальше, вплоть до полного замещения всех атомов водорода на хлор:</w:t>
      </w:r>
      <w:r w:rsidR="00952FD3"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2FD3" w:rsidRPr="00952FD3">
        <w:rPr>
          <w:rFonts w:ascii="Times New Roman" w:eastAsia="Times New Roman" w:hAnsi="Times New Roman" w:cs="Times New Roman"/>
          <w:noProof/>
          <w:color w:val="528F6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A871566" wp14:editId="6B4CBC40">
            <wp:extent cx="2476500" cy="1323975"/>
            <wp:effectExtent l="0" t="0" r="0" b="9525"/>
            <wp:docPr id="9" name="Рисунок 9" descr="на хлор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 хлор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FD3"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Полученные вещества широко используются как растворители и исходные вещества в органических синтезах.</w:t>
      </w:r>
    </w:p>
    <w:p w:rsidR="006151A1" w:rsidRDefault="00952FD3" w:rsidP="006151A1">
      <w:p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4A4C" w:rsidRPr="00952FD3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РЕАКЦИИ</w:t>
      </w:r>
      <w:r w:rsidR="00E14A4C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E14A4C" w:rsidRPr="006151A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ОКИСЛЕНИЯ.</w:t>
      </w:r>
      <w:r w:rsidR="00E14A4C" w:rsidRPr="00952F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2FD3">
        <w:rPr>
          <w:rFonts w:ascii="Times New Roman" w:hAnsi="Times New Roman" w:cs="Times New Roman"/>
          <w:b/>
          <w:color w:val="000000"/>
          <w:sz w:val="28"/>
          <w:szCs w:val="28"/>
        </w:rPr>
        <w:t>1.   </w:t>
      </w:r>
      <w:proofErr w:type="gramStart"/>
      <w:r w:rsidRPr="00952FD3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Горение</w:t>
      </w:r>
      <w:r w:rsidR="00E14A4C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952FD3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предельных </w:t>
      </w:r>
      <w:r>
        <w:rPr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952FD3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углеводородов</w:t>
      </w:r>
      <w:r w:rsidRPr="00952FD3">
        <w:rPr>
          <w:rFonts w:ascii="Times New Roman" w:hAnsi="Times New Roman" w:cs="Times New Roman"/>
          <w:color w:val="000000"/>
          <w:sz w:val="28"/>
          <w:szCs w:val="28"/>
        </w:rPr>
        <w:t xml:space="preserve"> — это </w:t>
      </w:r>
      <w:proofErr w:type="spellStart"/>
      <w:r w:rsidRPr="00952FD3">
        <w:rPr>
          <w:rFonts w:ascii="Times New Roman" w:hAnsi="Times New Roman" w:cs="Times New Roman"/>
          <w:color w:val="000000"/>
          <w:sz w:val="28"/>
          <w:szCs w:val="28"/>
        </w:rPr>
        <w:t>свободнорадикальная</w:t>
      </w:r>
      <w:proofErr w:type="spellEnd"/>
      <w:r w:rsidRPr="00952F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51A1">
        <w:rPr>
          <w:color w:val="000000"/>
          <w:sz w:val="28"/>
          <w:szCs w:val="28"/>
        </w:rPr>
        <w:t>э</w:t>
      </w:r>
      <w:r w:rsidRPr="00952FD3">
        <w:rPr>
          <w:rFonts w:ascii="Times New Roman" w:hAnsi="Times New Roman" w:cs="Times New Roman"/>
          <w:color w:val="000000"/>
          <w:sz w:val="28"/>
          <w:szCs w:val="28"/>
        </w:rPr>
        <w:t>кзотермическая реакция, которая имеет очень большое значение при с</w:t>
      </w:r>
      <w:r w:rsidR="00E14A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52FD3">
        <w:rPr>
          <w:rFonts w:ascii="Times New Roman" w:hAnsi="Times New Roman" w:cs="Times New Roman"/>
          <w:color w:val="000000"/>
          <w:sz w:val="28"/>
          <w:szCs w:val="28"/>
        </w:rPr>
        <w:t>пользовании алканов в качестве топлива:</w:t>
      </w:r>
      <w:r w:rsidRPr="00952F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2FD3">
        <w:rPr>
          <w:rFonts w:ascii="Times New Roman" w:hAnsi="Times New Roman" w:cs="Times New Roman"/>
          <w:noProof/>
          <w:color w:val="528F6C"/>
          <w:sz w:val="28"/>
          <w:szCs w:val="28"/>
          <w:bdr w:val="none" w:sz="0" w:space="0" w:color="auto" w:frame="1"/>
        </w:rPr>
        <w:drawing>
          <wp:inline distT="0" distB="0" distL="0" distR="0" wp14:anchorId="032938C8" wp14:editId="5F7407E0">
            <wp:extent cx="2486025" cy="257175"/>
            <wp:effectExtent l="0" t="0" r="9525" b="9525"/>
            <wp:docPr id="11" name="Рисунок 11" descr="горение предельных углеводородов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рение предельных углеводородов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6151A1" w:rsidRDefault="006151A1" w:rsidP="00952FD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2FD3">
        <w:rPr>
          <w:color w:val="000000"/>
          <w:sz w:val="28"/>
          <w:szCs w:val="28"/>
        </w:rPr>
        <w:t>Все предельные углеводороды горят с образованием углекислого газа и воды. Газообразные углеводороды, смешанные с воздухом в определенных соотношениях, могут взрываться.</w:t>
      </w:r>
      <w:r w:rsidR="00952FD3" w:rsidRPr="00952FD3">
        <w:rPr>
          <w:color w:val="000000"/>
          <w:sz w:val="28"/>
          <w:szCs w:val="28"/>
        </w:rPr>
        <w:br/>
        <w:t>В общем виде реакцию горения алканов можно записать следующим образом:</w:t>
      </w:r>
      <w:r w:rsidR="00952FD3" w:rsidRPr="00952FD3">
        <w:rPr>
          <w:color w:val="000000"/>
          <w:sz w:val="28"/>
          <w:szCs w:val="28"/>
        </w:rPr>
        <w:br/>
      </w:r>
      <w:r w:rsidR="00952FD3" w:rsidRPr="00952FD3">
        <w:rPr>
          <w:noProof/>
          <w:color w:val="528F6C"/>
          <w:sz w:val="28"/>
          <w:szCs w:val="28"/>
          <w:bdr w:val="none" w:sz="0" w:space="0" w:color="auto" w:frame="1"/>
        </w:rPr>
        <w:drawing>
          <wp:inline distT="0" distB="0" distL="0" distR="0" wp14:anchorId="6BB921A6" wp14:editId="384CCB3A">
            <wp:extent cx="2924175" cy="457200"/>
            <wp:effectExtent l="0" t="0" r="9525" b="0"/>
            <wp:docPr id="12" name="Рисунок 12" descr="реакция горения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акция горения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1A1" w:rsidRDefault="006151A1" w:rsidP="00952FD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 </w:t>
      </w:r>
      <w:r>
        <w:rPr>
          <w:b/>
          <w:color w:val="000000"/>
          <w:sz w:val="28"/>
          <w:szCs w:val="28"/>
        </w:rPr>
        <w:t>Н</w:t>
      </w:r>
      <w:r w:rsidRPr="006151A1">
        <w:rPr>
          <w:b/>
          <w:color w:val="000000"/>
          <w:sz w:val="28"/>
          <w:szCs w:val="28"/>
        </w:rPr>
        <w:t>еполное окисление:</w:t>
      </w:r>
      <w:r>
        <w:rPr>
          <w:color w:val="000000"/>
          <w:sz w:val="28"/>
          <w:szCs w:val="28"/>
        </w:rPr>
        <w:t xml:space="preserve"> при недостатке кислорода алканы сгорают с образованием угарного газа или выделением </w:t>
      </w:r>
      <w:r w:rsidR="00A71C91">
        <w:rPr>
          <w:color w:val="000000"/>
          <w:sz w:val="28"/>
          <w:szCs w:val="28"/>
        </w:rPr>
        <w:t>свободного</w:t>
      </w:r>
      <w:r>
        <w:rPr>
          <w:color w:val="000000"/>
          <w:sz w:val="28"/>
          <w:szCs w:val="28"/>
        </w:rPr>
        <w:t xml:space="preserve"> углерода</w:t>
      </w:r>
      <w:r w:rsidR="00A71C91">
        <w:rPr>
          <w:color w:val="000000"/>
          <w:sz w:val="28"/>
          <w:szCs w:val="28"/>
        </w:rPr>
        <w:t>:</w:t>
      </w:r>
    </w:p>
    <w:p w:rsidR="00A71C91" w:rsidRDefault="00A71C91" w:rsidP="00A71C91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86100" cy="109057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09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91" w:rsidRDefault="00A71C91" w:rsidP="00A71C91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1C91" w:rsidRDefault="00A71C91" w:rsidP="00A71C9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b/>
          <w:color w:val="000000"/>
          <w:sz w:val="28"/>
          <w:szCs w:val="28"/>
        </w:rPr>
        <w:t>К</w:t>
      </w:r>
      <w:r w:rsidRPr="00A71C91">
        <w:rPr>
          <w:b/>
          <w:color w:val="000000"/>
          <w:sz w:val="28"/>
          <w:szCs w:val="28"/>
        </w:rPr>
        <w:t>аталитическое окисление</w:t>
      </w:r>
      <w:r>
        <w:rPr>
          <w:color w:val="000000"/>
          <w:sz w:val="28"/>
          <w:szCs w:val="28"/>
        </w:rPr>
        <w:t>: при каталитическом окислении метана в зависимости от условий и катализатора может образоваться спирт, альдегид или кислота:</w:t>
      </w:r>
    </w:p>
    <w:p w:rsidR="00A71C91" w:rsidRDefault="00A71C91" w:rsidP="00A71C91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67163" cy="17811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163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A4C" w:rsidRDefault="00E14A4C" w:rsidP="00E14A4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Гомологи метана с числом атомов углерода более двух окисляются в присутствии соединений марганца или при нагревании </w:t>
      </w:r>
      <w:r w:rsidR="00BF1648">
        <w:rPr>
          <w:color w:val="000000"/>
          <w:sz w:val="28"/>
          <w:szCs w:val="28"/>
        </w:rPr>
        <w:t xml:space="preserve">под давлением </w:t>
      </w:r>
      <w:r>
        <w:rPr>
          <w:color w:val="000000"/>
          <w:sz w:val="28"/>
          <w:szCs w:val="28"/>
        </w:rPr>
        <w:t>с разрывом углерод углеродной связи с образованием преимущественно кислот:</w:t>
      </w:r>
    </w:p>
    <w:p w:rsidR="00E14A4C" w:rsidRDefault="00E14A4C" w:rsidP="00E14A4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14A4C" w:rsidRDefault="00E14A4C" w:rsidP="00E14A4C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91075" cy="44726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"/>
                    <a:stretch/>
                  </pic:blipFill>
                  <pic:spPr bwMode="auto">
                    <a:xfrm>
                      <a:off x="0" y="0"/>
                      <a:ext cx="4795511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A4C" w:rsidRDefault="00E14A4C" w:rsidP="006151A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51A1" w:rsidRDefault="00E14A4C" w:rsidP="006151A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ТЕРМИЧЕСКИЕ ПРЕВРАЩЕНИЯ АЛКАНОВ:</w:t>
      </w:r>
    </w:p>
    <w:p w:rsidR="00E14A4C" w:rsidRDefault="00E14A4C" w:rsidP="006151A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51A1" w:rsidRPr="00952FD3" w:rsidRDefault="006151A1" w:rsidP="006151A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1. </w:t>
      </w:r>
      <w:r w:rsidRPr="00952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Реакция дегидрирования (отщепления водорода)</w:t>
      </w:r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ходе пропускания алканов над катализатором (</w:t>
      </w:r>
      <w:proofErr w:type="spellStart"/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Pt</w:t>
      </w:r>
      <w:proofErr w:type="spellEnd"/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Ni</w:t>
      </w:r>
      <w:proofErr w:type="spellEnd"/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А1</w:t>
      </w:r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="00BF1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3</w:t>
      </w:r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Сг</w:t>
      </w:r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3</w:t>
      </w:r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при высокой температуре (400-600 °С) происходит отщепление молекулы водорода и образование </w:t>
      </w:r>
      <w:proofErr w:type="spellStart"/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алкена</w:t>
      </w:r>
      <w:proofErr w:type="spellEnd"/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52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2FD3">
        <w:rPr>
          <w:rFonts w:ascii="Times New Roman" w:eastAsia="Times New Roman" w:hAnsi="Times New Roman" w:cs="Times New Roman"/>
          <w:noProof/>
          <w:color w:val="528F6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4BE83C5" wp14:editId="7BD213ED">
            <wp:extent cx="1962150" cy="257175"/>
            <wp:effectExtent l="0" t="0" r="0" b="9525"/>
            <wp:docPr id="25" name="Рисунок 25" descr="получение алкен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лучение алкен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D3" w:rsidRPr="00952FD3" w:rsidRDefault="00952FD3" w:rsidP="00952FD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2FD3">
        <w:rPr>
          <w:color w:val="000000"/>
          <w:sz w:val="28"/>
          <w:szCs w:val="28"/>
        </w:rPr>
        <w:br/>
      </w:r>
      <w:r w:rsidRPr="00952FD3">
        <w:rPr>
          <w:rStyle w:val="a7"/>
          <w:b/>
          <w:color w:val="000000"/>
          <w:sz w:val="28"/>
          <w:szCs w:val="28"/>
          <w:bdr w:val="none" w:sz="0" w:space="0" w:color="auto" w:frame="1"/>
        </w:rPr>
        <w:t>2. Термическое расщепление углеводородов.</w:t>
      </w:r>
      <w:r w:rsidRPr="00952FD3">
        <w:rPr>
          <w:b/>
          <w:color w:val="000000"/>
          <w:sz w:val="28"/>
          <w:szCs w:val="28"/>
        </w:rPr>
        <w:br/>
      </w:r>
      <w:r w:rsidRPr="00952FD3">
        <w:rPr>
          <w:noProof/>
          <w:color w:val="528F6C"/>
          <w:sz w:val="28"/>
          <w:szCs w:val="28"/>
          <w:bdr w:val="none" w:sz="0" w:space="0" w:color="auto" w:frame="1"/>
        </w:rPr>
        <w:drawing>
          <wp:inline distT="0" distB="0" distL="0" distR="0" wp14:anchorId="751D3587" wp14:editId="7C9B647D">
            <wp:extent cx="2924175" cy="457200"/>
            <wp:effectExtent l="0" t="0" r="9525" b="0"/>
            <wp:docPr id="13" name="Рисунок 13" descr="расщепление углеводородов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щепление углеводородов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D3" w:rsidRPr="00952FD3" w:rsidRDefault="00952FD3" w:rsidP="00952FD3">
      <w:pPr>
        <w:pStyle w:val="a6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952FD3">
        <w:rPr>
          <w:color w:val="000000"/>
          <w:sz w:val="28"/>
          <w:szCs w:val="28"/>
        </w:rPr>
        <w:t xml:space="preserve">Процесс протекает по </w:t>
      </w:r>
      <w:proofErr w:type="spellStart"/>
      <w:r w:rsidRPr="00952FD3">
        <w:rPr>
          <w:color w:val="000000"/>
          <w:sz w:val="28"/>
          <w:szCs w:val="28"/>
        </w:rPr>
        <w:t>свободнорадикальному</w:t>
      </w:r>
      <w:proofErr w:type="spellEnd"/>
      <w:r w:rsidRPr="00952FD3">
        <w:rPr>
          <w:color w:val="000000"/>
          <w:sz w:val="28"/>
          <w:szCs w:val="28"/>
        </w:rPr>
        <w:t xml:space="preserve"> механизму. Повышение температуры приводит к </w:t>
      </w:r>
      <w:proofErr w:type="spellStart"/>
      <w:r w:rsidRPr="00952FD3">
        <w:rPr>
          <w:color w:val="000000"/>
          <w:sz w:val="28"/>
          <w:szCs w:val="28"/>
        </w:rPr>
        <w:t>гомолитическому</w:t>
      </w:r>
      <w:proofErr w:type="spellEnd"/>
      <w:r w:rsidRPr="00952FD3">
        <w:rPr>
          <w:color w:val="000000"/>
          <w:sz w:val="28"/>
          <w:szCs w:val="28"/>
        </w:rPr>
        <w:t xml:space="preserve"> разрыву углерод</w:t>
      </w:r>
      <w:r w:rsidR="00BF1648">
        <w:rPr>
          <w:color w:val="000000"/>
          <w:sz w:val="28"/>
          <w:szCs w:val="28"/>
        </w:rPr>
        <w:t xml:space="preserve"> </w:t>
      </w:r>
      <w:r w:rsidRPr="00952FD3">
        <w:rPr>
          <w:color w:val="000000"/>
          <w:sz w:val="28"/>
          <w:szCs w:val="28"/>
        </w:rPr>
        <w:t>-</w:t>
      </w:r>
      <w:r w:rsidR="00BF1648">
        <w:rPr>
          <w:color w:val="000000"/>
          <w:sz w:val="28"/>
          <w:szCs w:val="28"/>
        </w:rPr>
        <w:t xml:space="preserve"> </w:t>
      </w:r>
      <w:r w:rsidRPr="00952FD3">
        <w:rPr>
          <w:color w:val="000000"/>
          <w:sz w:val="28"/>
          <w:szCs w:val="28"/>
        </w:rPr>
        <w:t>углеродной связи и образованию свободных радикалов.</w:t>
      </w:r>
    </w:p>
    <w:p w:rsidR="00952FD3" w:rsidRPr="00952FD3" w:rsidRDefault="00952FD3" w:rsidP="00952FD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2FD3">
        <w:rPr>
          <w:noProof/>
          <w:color w:val="528F6C"/>
          <w:sz w:val="28"/>
          <w:szCs w:val="28"/>
          <w:bdr w:val="none" w:sz="0" w:space="0" w:color="auto" w:frame="1"/>
        </w:rPr>
        <w:drawing>
          <wp:inline distT="0" distB="0" distL="0" distR="0" wp14:anchorId="706B17B4" wp14:editId="57793DD0">
            <wp:extent cx="3038475" cy="276225"/>
            <wp:effectExtent l="0" t="0" r="9525" b="9525"/>
            <wp:docPr id="14" name="Рисунок 14" descr="радикал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дикал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D3" w:rsidRPr="00952FD3" w:rsidRDefault="00952FD3" w:rsidP="00952FD3">
      <w:pPr>
        <w:pStyle w:val="a6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952FD3">
        <w:rPr>
          <w:color w:val="000000"/>
          <w:sz w:val="28"/>
          <w:szCs w:val="28"/>
        </w:rPr>
        <w:t xml:space="preserve">Эти радикалы взаимодействуют между собой, обмениваясь атомом водорода, с образованием молекулы </w:t>
      </w:r>
      <w:proofErr w:type="spellStart"/>
      <w:r w:rsidRPr="00952FD3">
        <w:rPr>
          <w:color w:val="000000"/>
          <w:sz w:val="28"/>
          <w:szCs w:val="28"/>
        </w:rPr>
        <w:t>алкана</w:t>
      </w:r>
      <w:proofErr w:type="spellEnd"/>
      <w:r w:rsidRPr="00952FD3">
        <w:rPr>
          <w:color w:val="000000"/>
          <w:sz w:val="28"/>
          <w:szCs w:val="28"/>
        </w:rPr>
        <w:t xml:space="preserve"> и молекулы </w:t>
      </w:r>
      <w:proofErr w:type="spellStart"/>
      <w:r w:rsidRPr="00952FD3">
        <w:rPr>
          <w:color w:val="000000"/>
          <w:sz w:val="28"/>
          <w:szCs w:val="28"/>
        </w:rPr>
        <w:t>алкена</w:t>
      </w:r>
      <w:proofErr w:type="spellEnd"/>
      <w:r w:rsidRPr="00952FD3">
        <w:rPr>
          <w:color w:val="000000"/>
          <w:sz w:val="28"/>
          <w:szCs w:val="28"/>
        </w:rPr>
        <w:t>:</w:t>
      </w:r>
    </w:p>
    <w:p w:rsidR="00952FD3" w:rsidRPr="00952FD3" w:rsidRDefault="00952FD3" w:rsidP="00952FD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2FD3">
        <w:rPr>
          <w:noProof/>
          <w:color w:val="528F6C"/>
          <w:sz w:val="28"/>
          <w:szCs w:val="28"/>
          <w:bdr w:val="none" w:sz="0" w:space="0" w:color="auto" w:frame="1"/>
        </w:rPr>
        <w:drawing>
          <wp:inline distT="0" distB="0" distL="0" distR="0" wp14:anchorId="61454447" wp14:editId="39595154">
            <wp:extent cx="3162300" cy="276225"/>
            <wp:effectExtent l="0" t="0" r="0" b="9525"/>
            <wp:docPr id="15" name="Рисунок 15" descr="образование молекулы алкана и алкена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разование молекулы алкана и алкена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D3" w:rsidRPr="00952FD3" w:rsidRDefault="00952FD3" w:rsidP="00952FD3">
      <w:pPr>
        <w:pStyle w:val="a6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952FD3">
        <w:rPr>
          <w:color w:val="000000"/>
          <w:sz w:val="28"/>
          <w:szCs w:val="28"/>
        </w:rPr>
        <w:lastRenderedPageBreak/>
        <w:t>Реакции термического расщепления лежат в основе промышленного процесса — крекинга углеводородов. Этот процесс является важнейшей стадией переработки нефти.</w:t>
      </w:r>
    </w:p>
    <w:p w:rsidR="00952FD3" w:rsidRDefault="00952FD3" w:rsidP="00952FD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2FD3">
        <w:rPr>
          <w:b/>
          <w:color w:val="000000"/>
          <w:sz w:val="28"/>
          <w:szCs w:val="28"/>
        </w:rPr>
        <w:t>3. </w:t>
      </w:r>
      <w:r w:rsidRPr="00952FD3">
        <w:rPr>
          <w:b/>
          <w:i/>
          <w:iCs/>
          <w:color w:val="000000"/>
          <w:sz w:val="28"/>
          <w:szCs w:val="28"/>
          <w:bdr w:val="none" w:sz="0" w:space="0" w:color="auto" w:frame="1"/>
        </w:rPr>
        <w:t>Пиролиз</w:t>
      </w:r>
      <w:r w:rsidRPr="00952FD3">
        <w:rPr>
          <w:color w:val="000000"/>
          <w:sz w:val="28"/>
          <w:szCs w:val="28"/>
        </w:rPr>
        <w:t>. При нагревании метана до температуры 1000</w:t>
      </w:r>
      <w:proofErr w:type="gramStart"/>
      <w:r w:rsidRPr="00952FD3">
        <w:rPr>
          <w:color w:val="000000"/>
          <w:sz w:val="28"/>
          <w:szCs w:val="28"/>
        </w:rPr>
        <w:t xml:space="preserve"> °С</w:t>
      </w:r>
      <w:proofErr w:type="gramEnd"/>
      <w:r w:rsidRPr="00952FD3">
        <w:rPr>
          <w:color w:val="000000"/>
          <w:sz w:val="28"/>
          <w:szCs w:val="28"/>
        </w:rPr>
        <w:t xml:space="preserve"> начинается пиролиз метана — разложение на простые вещества:</w:t>
      </w:r>
      <w:r w:rsidRPr="00952FD3">
        <w:rPr>
          <w:color w:val="000000"/>
          <w:sz w:val="28"/>
          <w:szCs w:val="28"/>
        </w:rPr>
        <w:br/>
      </w:r>
      <w:r w:rsidRPr="00952FD3">
        <w:rPr>
          <w:noProof/>
          <w:color w:val="528F6C"/>
          <w:sz w:val="28"/>
          <w:szCs w:val="28"/>
          <w:bdr w:val="none" w:sz="0" w:space="0" w:color="auto" w:frame="1"/>
        </w:rPr>
        <w:drawing>
          <wp:inline distT="0" distB="0" distL="0" distR="0" wp14:anchorId="3291CED2" wp14:editId="1EB816D2">
            <wp:extent cx="1885950" cy="314325"/>
            <wp:effectExtent l="0" t="0" r="0" b="9525"/>
            <wp:docPr id="16" name="Рисунок 16" descr="разложение метана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ложение метана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D3">
        <w:rPr>
          <w:color w:val="000000"/>
          <w:sz w:val="28"/>
          <w:szCs w:val="28"/>
        </w:rPr>
        <w:br/>
        <w:t>При нагревании до температуры 1500</w:t>
      </w:r>
      <w:proofErr w:type="gramStart"/>
      <w:r w:rsidRPr="00952FD3">
        <w:rPr>
          <w:color w:val="000000"/>
          <w:sz w:val="28"/>
          <w:szCs w:val="28"/>
        </w:rPr>
        <w:t xml:space="preserve"> °С</w:t>
      </w:r>
      <w:proofErr w:type="gramEnd"/>
      <w:r w:rsidRPr="00952FD3">
        <w:rPr>
          <w:color w:val="000000"/>
          <w:sz w:val="28"/>
          <w:szCs w:val="28"/>
        </w:rPr>
        <w:t xml:space="preserve"> возможно образование ацетилена:</w:t>
      </w:r>
      <w:r w:rsidRPr="00952FD3">
        <w:rPr>
          <w:color w:val="000000"/>
          <w:sz w:val="28"/>
          <w:szCs w:val="28"/>
        </w:rPr>
        <w:br/>
      </w:r>
      <w:r w:rsidRPr="00952FD3">
        <w:rPr>
          <w:noProof/>
          <w:color w:val="528F6C"/>
          <w:sz w:val="28"/>
          <w:szCs w:val="28"/>
          <w:bdr w:val="none" w:sz="0" w:space="0" w:color="auto" w:frame="1"/>
        </w:rPr>
        <w:drawing>
          <wp:inline distT="0" distB="0" distL="0" distR="0" wp14:anchorId="1750498A" wp14:editId="7E21DF0A">
            <wp:extent cx="2438400" cy="314325"/>
            <wp:effectExtent l="0" t="0" r="0" b="9525"/>
            <wp:docPr id="17" name="Рисунок 17" descr="образование ацетилена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бразование ацетилена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D3">
        <w:rPr>
          <w:color w:val="000000"/>
          <w:sz w:val="28"/>
          <w:szCs w:val="28"/>
        </w:rPr>
        <w:br/>
      </w:r>
      <w:r w:rsidRPr="00952FD3">
        <w:rPr>
          <w:b/>
          <w:color w:val="000000"/>
          <w:sz w:val="28"/>
          <w:szCs w:val="28"/>
        </w:rPr>
        <w:t>4. </w:t>
      </w:r>
      <w:r w:rsidRPr="00952FD3">
        <w:rPr>
          <w:b/>
          <w:i/>
          <w:iCs/>
          <w:color w:val="000000"/>
          <w:sz w:val="28"/>
          <w:szCs w:val="28"/>
          <w:bdr w:val="none" w:sz="0" w:space="0" w:color="auto" w:frame="1"/>
        </w:rPr>
        <w:t>Изомеризация</w:t>
      </w:r>
      <w:r w:rsidRPr="00952FD3">
        <w:rPr>
          <w:color w:val="000000"/>
          <w:sz w:val="28"/>
          <w:szCs w:val="28"/>
        </w:rPr>
        <w:t>. При нагревании линейных углеводородов с катализатором изомеризации (хлоридом алюминия) происходит образование веществ с разветвленным углеродным скелетом:</w:t>
      </w:r>
      <w:r w:rsidRPr="00952FD3">
        <w:rPr>
          <w:color w:val="000000"/>
          <w:sz w:val="28"/>
          <w:szCs w:val="28"/>
        </w:rPr>
        <w:br/>
      </w:r>
      <w:r w:rsidRPr="00952FD3">
        <w:rPr>
          <w:noProof/>
          <w:color w:val="528F6C"/>
          <w:sz w:val="28"/>
          <w:szCs w:val="28"/>
          <w:bdr w:val="none" w:sz="0" w:space="0" w:color="auto" w:frame="1"/>
        </w:rPr>
        <w:drawing>
          <wp:inline distT="0" distB="0" distL="0" distR="0" wp14:anchorId="74766D67" wp14:editId="7E500279">
            <wp:extent cx="2924175" cy="876300"/>
            <wp:effectExtent l="0" t="0" r="9525" b="0"/>
            <wp:docPr id="18" name="Рисунок 18" descr="образование веществ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бразование веществ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D3">
        <w:rPr>
          <w:color w:val="000000"/>
          <w:sz w:val="28"/>
          <w:szCs w:val="28"/>
        </w:rPr>
        <w:br/>
      </w:r>
      <w:r w:rsidRPr="00952FD3">
        <w:rPr>
          <w:b/>
          <w:color w:val="000000"/>
          <w:sz w:val="28"/>
          <w:szCs w:val="28"/>
        </w:rPr>
        <w:t>5. </w:t>
      </w:r>
      <w:r w:rsidRPr="00952FD3">
        <w:rPr>
          <w:b/>
          <w:i/>
          <w:iCs/>
          <w:color w:val="000000"/>
          <w:sz w:val="28"/>
          <w:szCs w:val="28"/>
          <w:bdr w:val="none" w:sz="0" w:space="0" w:color="auto" w:frame="1"/>
        </w:rPr>
        <w:t>Ароматизация</w:t>
      </w:r>
      <w:r w:rsidRPr="00952FD3">
        <w:rPr>
          <w:color w:val="000000"/>
          <w:sz w:val="28"/>
          <w:szCs w:val="28"/>
        </w:rPr>
        <w:t xml:space="preserve">. Алканы с шестью или более углеродными атомами в цепи в присутствии катализатора </w:t>
      </w:r>
      <w:proofErr w:type="spellStart"/>
      <w:r w:rsidRPr="00952FD3">
        <w:rPr>
          <w:color w:val="000000"/>
          <w:sz w:val="28"/>
          <w:szCs w:val="28"/>
        </w:rPr>
        <w:t>циклизуются</w:t>
      </w:r>
      <w:proofErr w:type="spellEnd"/>
      <w:r w:rsidRPr="00952FD3">
        <w:rPr>
          <w:color w:val="000000"/>
          <w:sz w:val="28"/>
          <w:szCs w:val="28"/>
        </w:rPr>
        <w:t xml:space="preserve"> с образованием бензола и его производных:</w:t>
      </w:r>
    </w:p>
    <w:p w:rsidR="00952FD3" w:rsidRPr="00952FD3" w:rsidRDefault="00952FD3" w:rsidP="00952FD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2FD3">
        <w:rPr>
          <w:color w:val="000000"/>
          <w:sz w:val="28"/>
          <w:szCs w:val="28"/>
        </w:rPr>
        <w:br/>
      </w:r>
      <w:r w:rsidRPr="00952FD3">
        <w:rPr>
          <w:noProof/>
          <w:color w:val="528F6C"/>
          <w:sz w:val="28"/>
          <w:szCs w:val="28"/>
          <w:bdr w:val="none" w:sz="0" w:space="0" w:color="auto" w:frame="1"/>
        </w:rPr>
        <w:drawing>
          <wp:inline distT="0" distB="0" distL="0" distR="0" wp14:anchorId="5E7BD81D" wp14:editId="501EA9A0">
            <wp:extent cx="3581400" cy="1133475"/>
            <wp:effectExtent l="0" t="0" r="0" b="9525"/>
            <wp:docPr id="19" name="Рисунок 19" descr="образование бензола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бразование бензола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D3" w:rsidRPr="00952FD3" w:rsidRDefault="00952FD3" w:rsidP="00952FD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2FD3">
        <w:rPr>
          <w:color w:val="000000"/>
          <w:sz w:val="28"/>
          <w:szCs w:val="28"/>
        </w:rPr>
        <w:t xml:space="preserve">Алканы вступают в реакции, протекающие по </w:t>
      </w:r>
      <w:proofErr w:type="spellStart"/>
      <w:r w:rsidRPr="00952FD3">
        <w:rPr>
          <w:color w:val="000000"/>
          <w:sz w:val="28"/>
          <w:szCs w:val="28"/>
        </w:rPr>
        <w:t>свободнорадикальному</w:t>
      </w:r>
      <w:proofErr w:type="spellEnd"/>
      <w:r w:rsidRPr="00952FD3">
        <w:rPr>
          <w:color w:val="000000"/>
          <w:sz w:val="28"/>
          <w:szCs w:val="28"/>
        </w:rPr>
        <w:t xml:space="preserve"> механизму, т. к. все атомы углерода в молекулах алканов находятся в состоянии sp</w:t>
      </w:r>
      <w:r w:rsidRPr="00952FD3">
        <w:rPr>
          <w:color w:val="000000"/>
          <w:sz w:val="28"/>
          <w:szCs w:val="28"/>
          <w:bdr w:val="none" w:sz="0" w:space="0" w:color="auto" w:frame="1"/>
          <w:vertAlign w:val="superscript"/>
        </w:rPr>
        <w:t>3</w:t>
      </w:r>
      <w:r w:rsidRPr="00952FD3">
        <w:rPr>
          <w:color w:val="000000"/>
          <w:sz w:val="28"/>
          <w:szCs w:val="28"/>
        </w:rPr>
        <w:t xml:space="preserve">-гибридизации. Молекулы этих веществ построены при помощи ковалентных неполярных С—С (углерод — углерод) связей и </w:t>
      </w:r>
      <w:proofErr w:type="spellStart"/>
      <w:r w:rsidRPr="00952FD3">
        <w:rPr>
          <w:color w:val="000000"/>
          <w:sz w:val="28"/>
          <w:szCs w:val="28"/>
        </w:rPr>
        <w:t>слабополярных</w:t>
      </w:r>
      <w:proofErr w:type="spellEnd"/>
      <w:r w:rsidRPr="00952FD3">
        <w:rPr>
          <w:color w:val="000000"/>
          <w:sz w:val="28"/>
          <w:szCs w:val="28"/>
        </w:rPr>
        <w:t xml:space="preserve"> С—Н (углерод — водород) связей. В них нет участков с повышенной и с пониженной электронной плотностью, легко поляризуемых связей, т. е. таких связей, электронная плотность в которых может смещаться под действием внешних факторов (электростатических полей ионов). Следовательно, алканы не будут реагировать с заряженными частицами, т. к. связи в молекулах алканов не </w:t>
      </w:r>
      <w:r w:rsidRPr="00952FD3">
        <w:rPr>
          <w:color w:val="000000"/>
          <w:sz w:val="28"/>
          <w:szCs w:val="28"/>
          <w:shd w:val="clear" w:color="auto" w:fill="FFFFFF"/>
        </w:rPr>
        <w:t xml:space="preserve">разрываются по </w:t>
      </w:r>
      <w:proofErr w:type="spellStart"/>
      <w:r w:rsidRPr="00952FD3">
        <w:rPr>
          <w:color w:val="000000"/>
          <w:sz w:val="28"/>
          <w:szCs w:val="28"/>
          <w:shd w:val="clear" w:color="auto" w:fill="FFFFFF"/>
        </w:rPr>
        <w:t>гетеролитическому</w:t>
      </w:r>
      <w:proofErr w:type="spellEnd"/>
      <w:r w:rsidRPr="00952FD3">
        <w:rPr>
          <w:color w:val="000000"/>
          <w:sz w:val="28"/>
          <w:szCs w:val="28"/>
          <w:shd w:val="clear" w:color="auto" w:fill="FFFFFF"/>
        </w:rPr>
        <w:t xml:space="preserve"> механизму.</w:t>
      </w:r>
    </w:p>
    <w:p w:rsidR="00952FD3" w:rsidRDefault="00952FD3" w:rsidP="00952FD3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F1648" w:rsidRPr="00BF1648" w:rsidRDefault="00BF1648" w:rsidP="00BF1648">
      <w:p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5D798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6. Конверсия метана – </w:t>
      </w:r>
      <w:r w:rsidRPr="00BF164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протекает при температуре 800-900</w:t>
      </w:r>
      <w:proofErr w:type="gramStart"/>
      <w:r w:rsidRPr="00BF164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BF164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vertAlign w:val="superscript"/>
          <w:lang w:eastAsia="ru-RU"/>
        </w:rPr>
        <w:t xml:space="preserve">◦ </w:t>
      </w:r>
      <w:r w:rsidRPr="00BF164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BF164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и в присутствии никелевого катализатора. В этих условиях метан реагирует с водой и угарным газом с образованием смеси угарного газа и водорода. Эту смесь называют </w:t>
      </w:r>
      <w:proofErr w:type="gramStart"/>
      <w:r w:rsidRPr="00BF164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синтез-газом</w:t>
      </w:r>
      <w:proofErr w:type="gramEnd"/>
      <w:r w:rsidRPr="00BF164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 Он используется для органического синтеза.</w:t>
      </w:r>
    </w:p>
    <w:p w:rsidR="00BF1648" w:rsidRPr="00BF1648" w:rsidRDefault="00BF1648" w:rsidP="00952FD3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F1648" w:rsidRDefault="00C8328D" w:rsidP="00952FD3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48100" cy="756873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75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48" w:rsidRDefault="00BF1648" w:rsidP="00952FD3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F1648" w:rsidRDefault="00BF1648" w:rsidP="00952FD3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F1648" w:rsidRDefault="00BF1648" w:rsidP="00952FD3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5D7985" w:rsidRDefault="005D7985" w:rsidP="00952FD3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5D7985" w:rsidRDefault="005D7985" w:rsidP="00952FD3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952FD3" w:rsidRDefault="00C8328D" w:rsidP="00952FD3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952F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СПОСОБЫ ПОЛУЧЕНИЯ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АЛКАНОВ</w:t>
      </w:r>
    </w:p>
    <w:p w:rsidR="00C8328D" w:rsidRPr="00C8328D" w:rsidRDefault="00C8328D" w:rsidP="00C8328D">
      <w:p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В промышленности </w:t>
      </w:r>
      <w:r w:rsidRPr="00C8328D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алканы получают путем переработки нефти, природного и попутного газов, каменного угля. </w:t>
      </w:r>
    </w:p>
    <w:p w:rsidR="00C8328D" w:rsidRDefault="00C8328D" w:rsidP="00C8328D">
      <w:p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8328D" w:rsidRDefault="006F61D9" w:rsidP="006F61D9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6F61D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 ЛАБОРАТОРИИ МЕТАН  ПОЛУЧАЮТ:</w:t>
      </w:r>
    </w:p>
    <w:p w:rsidR="006F61D9" w:rsidRPr="006F61D9" w:rsidRDefault="006F61D9" w:rsidP="006F61D9">
      <w:pPr>
        <w:pStyle w:val="a8"/>
        <w:numPr>
          <w:ilvl w:val="0"/>
          <w:numId w:val="1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Г</w:t>
      </w:r>
      <w:r w:rsidRPr="006F61D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идролизом  карбида алюминия:</w:t>
      </w:r>
    </w:p>
    <w:p w:rsidR="00C8328D" w:rsidRPr="006F61D9" w:rsidRDefault="006F61D9" w:rsidP="006F61D9">
      <w:pPr>
        <w:shd w:val="clear" w:color="auto" w:fill="FFFFFF"/>
        <w:spacing w:after="0" w:line="264" w:lineRule="atLeast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noProof/>
          <w:bdr w:val="none" w:sz="0" w:space="0" w:color="auto" w:frame="1"/>
          <w:lang w:eastAsia="ru-RU"/>
        </w:rPr>
        <w:drawing>
          <wp:inline distT="0" distB="0" distL="0" distR="0" wp14:anchorId="427FBDC0" wp14:editId="399F4166">
            <wp:extent cx="3829050" cy="57234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D9" w:rsidRPr="006F61D9" w:rsidRDefault="006F61D9" w:rsidP="006F61D9">
      <w:pPr>
        <w:pStyle w:val="a8"/>
        <w:numPr>
          <w:ilvl w:val="0"/>
          <w:numId w:val="1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Синтез из простых веществ – </w:t>
      </w:r>
      <w:r w:rsidRPr="006F61D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 нагревании угля в атмосфере водорода при повышенном давлении и в присутствии катализаторов</w:t>
      </w:r>
    </w:p>
    <w:p w:rsidR="006F61D9" w:rsidRPr="006F61D9" w:rsidRDefault="006F61D9" w:rsidP="006F61D9">
      <w:pPr>
        <w:shd w:val="clear" w:color="auto" w:fill="FFFFFF"/>
        <w:spacing w:after="0" w:line="264" w:lineRule="atLeast"/>
        <w:ind w:left="360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8328D" w:rsidRDefault="006F61D9" w:rsidP="00952FD3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19350" cy="359055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D9" w:rsidRDefault="006F61D9" w:rsidP="006F61D9">
      <w:pPr>
        <w:pStyle w:val="a8"/>
        <w:numPr>
          <w:ilvl w:val="0"/>
          <w:numId w:val="1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Термокаталитическое восстановление оксидов углерода:</w:t>
      </w:r>
    </w:p>
    <w:p w:rsidR="006F61D9" w:rsidRDefault="006F61D9" w:rsidP="006F61D9">
      <w:pPr>
        <w:shd w:val="clear" w:color="auto" w:fill="FFFFFF"/>
        <w:spacing w:after="0" w:line="264" w:lineRule="atLeast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714750" cy="851846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85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D9" w:rsidRDefault="006F61D9" w:rsidP="006F61D9">
      <w:pPr>
        <w:shd w:val="clear" w:color="auto" w:fill="FFFFFF"/>
        <w:spacing w:after="0" w:line="264" w:lineRule="atLeast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МЕТОДЫ ПОЛУЧЕНИЯ ГОМОЛОГОВ МЕТАНА</w:t>
      </w:r>
    </w:p>
    <w:p w:rsidR="006F61D9" w:rsidRDefault="006F61D9" w:rsidP="006F61D9">
      <w:pPr>
        <w:shd w:val="clear" w:color="auto" w:fill="FFFFFF"/>
        <w:spacing w:after="0" w:line="264" w:lineRule="atLeast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6F61D9" w:rsidRDefault="006F61D9" w:rsidP="006F61D9">
      <w:pPr>
        <w:pStyle w:val="a8"/>
        <w:numPr>
          <w:ilvl w:val="0"/>
          <w:numId w:val="2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Каталитическое гидрирование непредельных углеводородов: </w:t>
      </w:r>
      <w:r w:rsidRPr="006F61D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протекает при нагревании в присутствии катализаторов и при повышенном давлении.</w:t>
      </w:r>
    </w:p>
    <w:p w:rsidR="006F61D9" w:rsidRDefault="006F61D9" w:rsidP="006F61D9">
      <w:pPr>
        <w:shd w:val="clear" w:color="auto" w:fill="FFFFFF"/>
        <w:spacing w:after="0" w:line="264" w:lineRule="atLeast"/>
        <w:ind w:left="360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533900" cy="11872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82" w:rsidRPr="008A2D82" w:rsidRDefault="008A2D82" w:rsidP="008A2D82">
      <w:pPr>
        <w:pStyle w:val="a8"/>
        <w:numPr>
          <w:ilvl w:val="0"/>
          <w:numId w:val="2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8A2D8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Реакция изомеризации: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A2D82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протекает при нагревании и в присутствии катализатора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8A2D82" w:rsidRPr="008A2D82" w:rsidRDefault="008A2D82" w:rsidP="008A2D82">
      <w:pPr>
        <w:shd w:val="clear" w:color="auto" w:fill="FFFFFF"/>
        <w:spacing w:after="0" w:line="264" w:lineRule="atLeast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467225" cy="856161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8D" w:rsidRDefault="008A2D82" w:rsidP="008A2D82">
      <w:pPr>
        <w:pStyle w:val="a8"/>
        <w:numPr>
          <w:ilvl w:val="0"/>
          <w:numId w:val="2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2D8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Реакция </w:t>
      </w:r>
      <w:proofErr w:type="spellStart"/>
      <w:r w:rsidRPr="008A2D8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Вюрца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используется для получения алканов с более длинной углеродной цепью. </w:t>
      </w:r>
    </w:p>
    <w:p w:rsidR="008A2D82" w:rsidRDefault="008A2D82" w:rsidP="008A2D82">
      <w:pPr>
        <w:shd w:val="clear" w:color="auto" w:fill="FFFFFF"/>
        <w:spacing w:after="0" w:line="264" w:lineRule="atLeast"/>
        <w:ind w:left="360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E80017" wp14:editId="3858442E">
            <wp:extent cx="5709876" cy="851262"/>
            <wp:effectExtent l="0" t="0" r="571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38" cy="8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82" w:rsidRDefault="008A2D82" w:rsidP="008A2D82">
      <w:pPr>
        <w:shd w:val="clear" w:color="auto" w:fill="FFFFFF"/>
        <w:spacing w:after="0" w:line="264" w:lineRule="atLeast"/>
        <w:ind w:left="360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 реакции принимают участие два разных галогеналканов, то образуется смесь трех различных алканов:</w:t>
      </w:r>
    </w:p>
    <w:p w:rsidR="008A2D82" w:rsidRPr="008A2D82" w:rsidRDefault="008A2D82" w:rsidP="008A2D82">
      <w:pPr>
        <w:shd w:val="clear" w:color="auto" w:fill="FFFFFF"/>
        <w:spacing w:after="0" w:line="264" w:lineRule="atLeast"/>
        <w:ind w:left="360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257675" cy="1631974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63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82" w:rsidRDefault="008A2D82" w:rsidP="00952F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528F6C"/>
          <w:sz w:val="28"/>
          <w:szCs w:val="28"/>
          <w:bdr w:val="none" w:sz="0" w:space="0" w:color="auto" w:frame="1"/>
          <w:lang w:eastAsia="ru-RU"/>
        </w:rPr>
      </w:pPr>
    </w:p>
    <w:p w:rsidR="008A2D82" w:rsidRDefault="008A2D82" w:rsidP="008A2D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</w:pPr>
      <w:r w:rsidRPr="008A2D82"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t>ОБЩИЕ СПОСОБЫ ПОЛУЧЕНИЯ АЛКАНОВ</w:t>
      </w:r>
    </w:p>
    <w:p w:rsidR="008A2D82" w:rsidRPr="008A2D82" w:rsidRDefault="008A2D82" w:rsidP="008A2D82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t xml:space="preserve">Реакция декарбоксилирования (р. Дюма): </w:t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>сплавление безводных солей карбоновых кислот с твердыми щелочами. При этом образуется алкан, содержащий на один атом углерода меньше, чем исходная соль:</w:t>
      </w:r>
    </w:p>
    <w:p w:rsidR="008A2D82" w:rsidRDefault="008A2D82" w:rsidP="00952F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528F6C"/>
          <w:sz w:val="28"/>
          <w:szCs w:val="28"/>
          <w:bdr w:val="none" w:sz="0" w:space="0" w:color="auto" w:frame="1"/>
          <w:lang w:eastAsia="ru-RU"/>
        </w:rPr>
      </w:pPr>
    </w:p>
    <w:p w:rsidR="008A2D82" w:rsidRDefault="008A2D82" w:rsidP="005D79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528F6C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28F6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533900" cy="69256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85" w:rsidRDefault="005D7985" w:rsidP="005D798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</w:pPr>
      <w:r w:rsidRPr="005D7985"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t>Электролиз ратворов солей карбоновых кислот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t xml:space="preserve"> (р. Кольбе)</w:t>
      </w:r>
      <w:r w:rsidRPr="005D7985"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t>:</w:t>
      </w:r>
    </w:p>
    <w:p w:rsidR="005D7985" w:rsidRPr="005D7985" w:rsidRDefault="005D7985" w:rsidP="005D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</w:pPr>
    </w:p>
    <w:p w:rsidR="008A2D82" w:rsidRDefault="005D7985" w:rsidP="005D79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528F6C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28F6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14775" cy="308845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"/>
                    <a:stretch/>
                  </pic:blipFill>
                  <pic:spPr bwMode="auto">
                    <a:xfrm>
                      <a:off x="0" y="0"/>
                      <a:ext cx="3914775" cy="30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985" w:rsidRDefault="005D7985" w:rsidP="005D798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5D7985"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t>Синтез Гриньяра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5D7985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>получают алканы с четным и нечетным числом атомоы углерода с использование магнийорганических соединений(реактив Гриньяра)</w:t>
      </w:r>
    </w:p>
    <w:p w:rsidR="005D7985" w:rsidRPr="005D7985" w:rsidRDefault="005D7985" w:rsidP="005D798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514850" cy="131653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3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82" w:rsidRDefault="008A2D82" w:rsidP="00952F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528F6C"/>
          <w:sz w:val="28"/>
          <w:szCs w:val="28"/>
          <w:bdr w:val="none" w:sz="0" w:space="0" w:color="auto" w:frame="1"/>
          <w:lang w:eastAsia="ru-RU"/>
        </w:rPr>
      </w:pPr>
    </w:p>
    <w:p w:rsidR="00952FD3" w:rsidRPr="00952FD3" w:rsidRDefault="00952FD3" w:rsidP="00952F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C3B" w:rsidRPr="00952FD3" w:rsidRDefault="005D7985" w:rsidP="00952F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26C3B" w:rsidRPr="00952FD3" w:rsidSect="008A2D82">
      <w:pgSz w:w="11906" w:h="16838"/>
      <w:pgMar w:top="568" w:right="849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234E3"/>
    <w:multiLevelType w:val="hybridMultilevel"/>
    <w:tmpl w:val="840AD57C"/>
    <w:lvl w:ilvl="0" w:tplc="816CB51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8C0450"/>
    <w:multiLevelType w:val="hybridMultilevel"/>
    <w:tmpl w:val="4A60B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05693F"/>
    <w:multiLevelType w:val="hybridMultilevel"/>
    <w:tmpl w:val="9ED619A6"/>
    <w:lvl w:ilvl="0" w:tplc="51C44E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4DC"/>
    <w:rsid w:val="002F3834"/>
    <w:rsid w:val="00420446"/>
    <w:rsid w:val="005D7985"/>
    <w:rsid w:val="006151A1"/>
    <w:rsid w:val="006F61D9"/>
    <w:rsid w:val="008A2D82"/>
    <w:rsid w:val="00952FD3"/>
    <w:rsid w:val="00A71C91"/>
    <w:rsid w:val="00A81929"/>
    <w:rsid w:val="00AE1445"/>
    <w:rsid w:val="00BF1648"/>
    <w:rsid w:val="00C8328D"/>
    <w:rsid w:val="00CF74DC"/>
    <w:rsid w:val="00D2523F"/>
    <w:rsid w:val="00E1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204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-para">
    <w:name w:val="first-para"/>
    <w:basedOn w:val="a"/>
    <w:rsid w:val="00CF7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F74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4D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F7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04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7">
    <w:name w:val="Emphasis"/>
    <w:basedOn w:val="a0"/>
    <w:uiPriority w:val="20"/>
    <w:qFormat/>
    <w:rsid w:val="00952FD3"/>
    <w:rPr>
      <w:i/>
      <w:iCs/>
    </w:rPr>
  </w:style>
  <w:style w:type="paragraph" w:styleId="a8">
    <w:name w:val="List Paragraph"/>
    <w:basedOn w:val="a"/>
    <w:uiPriority w:val="34"/>
    <w:qFormat/>
    <w:rsid w:val="006151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204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-para">
    <w:name w:val="first-para"/>
    <w:basedOn w:val="a"/>
    <w:rsid w:val="00CF7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F74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4D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F7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04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7">
    <w:name w:val="Emphasis"/>
    <w:basedOn w:val="a0"/>
    <w:uiPriority w:val="20"/>
    <w:qFormat/>
    <w:rsid w:val="00952FD3"/>
    <w:rPr>
      <w:i/>
      <w:iCs/>
    </w:rPr>
  </w:style>
  <w:style w:type="paragraph" w:styleId="a8">
    <w:name w:val="List Paragraph"/>
    <w:basedOn w:val="a"/>
    <w:uiPriority w:val="34"/>
    <w:qFormat/>
    <w:rsid w:val="00615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0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hyperlink" Target="http://himege.ru/wp-content/uploads/2014/02/%D0%BF%D0%BE%D0%BB%D1%83%D1%87%D0%B5%D0%BD%D0%B8%D0%B5-%D0%B0%D0%BB%D0%BA%D0%B5%D0%BD%D0%B0.png" TargetMode="External"/><Relationship Id="rId39" Type="http://schemas.openxmlformats.org/officeDocument/2006/relationships/image" Target="media/image20.png"/><Relationship Id="rId21" Type="http://schemas.openxmlformats.org/officeDocument/2006/relationships/hyperlink" Target="http://himege.ru/wp-content/uploads/2014/02/%D1%80%D0%B5%D0%B0%D0%BA%D1%86%D0%B8%D1%8F-%D0%B3%D0%BE%D1%80%D0%B5%D0%BD%D0%B8%D1%8F.png" TargetMode="External"/><Relationship Id="rId34" Type="http://schemas.openxmlformats.org/officeDocument/2006/relationships/hyperlink" Target="http://himege.ru/wp-content/uploads/2014/02/%D1%80%D0%B0%D0%B7%D0%BB%D0%BE%D0%B6%D0%B5%D0%BD%D0%B8%D0%B5-%D0%BC%D0%B5%D1%82%D0%B0%D0%BD%D0%B0.png" TargetMode="External"/><Relationship Id="rId42" Type="http://schemas.openxmlformats.org/officeDocument/2006/relationships/image" Target="media/image22.emf"/><Relationship Id="rId47" Type="http://schemas.openxmlformats.org/officeDocument/2006/relationships/image" Target="media/image27.emf"/><Relationship Id="rId50" Type="http://schemas.openxmlformats.org/officeDocument/2006/relationships/image" Target="media/image30.emf"/><Relationship Id="rId7" Type="http://schemas.openxmlformats.org/officeDocument/2006/relationships/hyperlink" Target="http://himege.ru/alkany-nomenklatura-poluchenie-ximicheskie-svojstva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image" Target="media/image12.emf"/><Relationship Id="rId32" Type="http://schemas.openxmlformats.org/officeDocument/2006/relationships/hyperlink" Target="http://himege.ru/wp-content/uploads/2014/02/%D0%BE%D0%B1%D1%80%D0%B0%D0%B7%D0%BE%D0%B2%D0%B0%D0%BD%D0%B8%D0%B5-%D0%BC%D0%BE%D0%BB%D0%B5%D0%BA%D1%83%D0%BB%D1%8B-%D0%B0%D0%BB%D0%BA%D0%B0%D0%BD%D0%B0-%D0%B8-%D0%B0%D0%BB%D0%BA%D0%B5%D0%BD%D0%B0.png" TargetMode="External"/><Relationship Id="rId37" Type="http://schemas.openxmlformats.org/officeDocument/2006/relationships/image" Target="media/image19.png"/><Relationship Id="rId40" Type="http://schemas.openxmlformats.org/officeDocument/2006/relationships/hyperlink" Target="http://himege.ru/wp-content/uploads/2014/02/%D0%BE%D0%B1%D1%80%D0%B0%D0%B7%D0%BE%D0%B2%D0%B0%D0%BD%D0%B8%D0%B5-%D0%B1%D0%B5%D0%BD%D0%B7%D0%BE%D0%BB%D0%B0.png" TargetMode="External"/><Relationship Id="rId45" Type="http://schemas.openxmlformats.org/officeDocument/2006/relationships/image" Target="media/image25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himege.ru/wp-content/uploads/2014/02/%D0%B1%D1%83%D1%82%D0%B0%D0%BD.png" TargetMode="External"/><Relationship Id="rId19" Type="http://schemas.openxmlformats.org/officeDocument/2006/relationships/hyperlink" Target="http://himege.ru/wp-content/uploads/2014/02/%D0%B3%D0%BE%D1%80%D0%B5%D0%BD%D0%B8%D0%B5-%D0%BF%D1%80%D0%B5%D0%B4%D0%B5%D0%BB%D1%8C%D0%BD%D1%8B%D1%85-%D1%83%D0%B3%D0%BB%D0%B5%D0%B2%D0%BE%D0%B4%D0%BE%D1%80%D0%BE%D0%B4%D0%BE%D0%B2.png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4.emf"/><Relationship Id="rId52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://himege.ru/wp-content/uploads/2014/02/%D1%80%D0%B0%D0%B4%D0%B8%D0%BA%D0%B0%D0%BB.png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3.emf"/><Relationship Id="rId48" Type="http://schemas.openxmlformats.org/officeDocument/2006/relationships/image" Target="media/image28.emf"/><Relationship Id="rId8" Type="http://schemas.openxmlformats.org/officeDocument/2006/relationships/hyperlink" Target="http://himege.ru/wp-content/uploads/2013/06/%D0%B3%D0%BE%D0%BC%D0%BE%D0%BB%D0%BE%D0%B3%D0%B8%D1%87%D0%B5%D1%81%D0%BA%D0%B8%D0%B9-%D1%80%D1%8F%D0%B4-%D0%B0%D0%BB%D0%BA%D0%B0%D0%BD%D0%BE%D0%B2.jpg" TargetMode="External"/><Relationship Id="rId51" Type="http://schemas.openxmlformats.org/officeDocument/2006/relationships/image" Target="media/image31.emf"/><Relationship Id="rId3" Type="http://schemas.microsoft.com/office/2007/relationships/stylesWithEffects" Target="stylesWithEffects.xml"/><Relationship Id="rId12" Type="http://schemas.openxmlformats.org/officeDocument/2006/relationships/image" Target="media/image4.emf"/><Relationship Id="rId17" Type="http://schemas.openxmlformats.org/officeDocument/2006/relationships/hyperlink" Target="http://himege.ru/wp-content/uploads/2014/02/%D0%BD%D0%B0-%D1%85%D0%BB%D0%BE%D1%80.png" TargetMode="External"/><Relationship Id="rId25" Type="http://schemas.openxmlformats.org/officeDocument/2006/relationships/image" Target="media/image13.emf"/><Relationship Id="rId33" Type="http://schemas.openxmlformats.org/officeDocument/2006/relationships/image" Target="media/image17.png"/><Relationship Id="rId38" Type="http://schemas.openxmlformats.org/officeDocument/2006/relationships/hyperlink" Target="http://himege.ru/wp-content/uploads/2014/02/%D0%BE%D0%B1%D1%80%D0%B0%D0%B7%D0%BE%D0%B2%D0%B0%D0%BD%D0%B8%D0%B5-%D0%B2%D0%B5%D1%89%D0%B5%D1%81%D1%82%D0%B2.png" TargetMode="External"/><Relationship Id="rId46" Type="http://schemas.openxmlformats.org/officeDocument/2006/relationships/image" Target="media/image26.emf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himege.ru/wp-content/uploads/2014/02/%D1%80%D0%B5%D0%B0%D0%BA%D1%86%D0%B8%D1%8F-%D0%B3%D0%B0%D0%BB%D0%BE%D0%B3%D0%B5%D0%BD%D0%B8%D1%80%D0%BE%D0%B2%D0%B0%D0%BD%D0%B8%D1%8F.png" TargetMode="External"/><Relationship Id="rId23" Type="http://schemas.openxmlformats.org/officeDocument/2006/relationships/image" Target="media/image11.emf"/><Relationship Id="rId28" Type="http://schemas.openxmlformats.org/officeDocument/2006/relationships/hyperlink" Target="http://himege.ru/wp-content/uploads/2014/02/%D1%80%D0%B0%D1%81%D1%89%D0%B5%D0%BF%D0%BB%D0%B5%D0%BD%D0%B8%D0%B5-%D1%83%D0%B3%D0%BB%D0%B5%D0%B2%D0%BE%D0%B4%D0%BE%D1%80%D0%BE%D0%B4%D0%BE%D0%B2.png" TargetMode="External"/><Relationship Id="rId36" Type="http://schemas.openxmlformats.org/officeDocument/2006/relationships/hyperlink" Target="http://himege.ru/wp-content/uploads/2014/02/%D0%BE%D0%B1%D1%80%D0%B0%D0%B7%D0%BE%D0%B2%D0%B0%D0%BD%D0%B8%D0%B5-%D0%B0%D1%86%D0%B5%D1%82%D0%B8%D0%BB%D0%B5%D0%BD%D0%B0.png" TargetMode="External"/><Relationship Id="rId49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7</Pages>
  <Words>1168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Lobchenko</dc:creator>
  <cp:lastModifiedBy>Lobchenko</cp:lastModifiedBy>
  <cp:revision>1</cp:revision>
  <dcterms:created xsi:type="dcterms:W3CDTF">2018-08-15T15:06:00Z</dcterms:created>
  <dcterms:modified xsi:type="dcterms:W3CDTF">2018-08-15T17:47:00Z</dcterms:modified>
</cp:coreProperties>
</file>