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Всем, всем артековский привет!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Дорогой друг! 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Мечтаешь о заветной путевке в «Артек»? 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Хочешь почувствовать, каково это, быть артековцем? А может, ты уже в числе полуторамиллионной артековской семьи и желаешь вновь встретиться с любимым «Артеком»? 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Тогда это новость для тебя! 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Для всех, кто любит легендарную Страну Детства, кто когда-то поднимался на Аю-Даг, выходил на шлюпке к Адаларам или загадывал заветное у Дерева желаний; для всех, кому это только предстоит сделать и кто в разные годы очень-очень мечтал об этом, «Артек» впервые за свою 95-летнюю историю запускает онлайн-проект «Время памяти и славы». 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 неважно, где ты живешь и сколько тебе лет, 9 или 90, присоединяйся к самому масштабному онлайн-проекту «Артека». Живи по артековским традициям не выходя из дома. 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Не пропусти – старт 1 мая 2020 года!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Мы собрали в нем самое лучшее и героическое, самое интересное и красивое, самое вкусное и креативное, что было и есть в «Артеке».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Что тебя ждет в проекте?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эфиры из самого сердца «Артека»;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творческие мастер-классы;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выпуски рубрик #АртекЧитает;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выпуски любимейших #РецептовАртека;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экскурсии по историческим местам;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онлайн-викторина.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 это еще не все! 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Мы подготовили множество сюрпризов и классных активностей. Читай, пой, занимайся спортом, развивайся, заводи новых друзей, веселись вместе с «Артеком».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Чтобы принять участие в проекте, зарегистрируйся, и тебе на почту придет письмо с подробной памяткой. </w:t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Регистрация начинается 25 апреля!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Понравилась новость? Поделись ею с другом и включайтесь в проект вместе.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«Артек» ждет вас!</w:t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ССЫЛКА ДЛЯ РЕГИСТРАЦИИ: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Arial" w:cs="Arial" w:eastAsia="Arial" w:hAnsi="Arial"/>
          <w:sz w:val="48"/>
          <w:szCs w:val="48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48"/>
            <w:szCs w:val="48"/>
            <w:u w:val="single"/>
            <w:rtl w:val="0"/>
          </w:rPr>
          <w:t xml:space="preserve">https://registration.artek.org/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gistration.artek.org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