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BC4" w:rsidRDefault="00BC22D2" w:rsidP="00BC22D2">
      <w:pPr>
        <w:jc w:val="center"/>
        <w:rPr>
          <w:rFonts w:ascii="Times New Roman" w:hAnsi="Times New Roman" w:cs="Times New Roman"/>
          <w:b/>
          <w:color w:val="CC3300"/>
          <w:sz w:val="52"/>
          <w:szCs w:val="52"/>
        </w:rPr>
      </w:pPr>
      <w:r w:rsidRPr="00BC22D2">
        <w:rPr>
          <w:rFonts w:ascii="Times New Roman" w:hAnsi="Times New Roman" w:cs="Times New Roman"/>
          <w:b/>
          <w:color w:val="CC3300"/>
          <w:sz w:val="52"/>
          <w:szCs w:val="52"/>
        </w:rPr>
        <w:t>8 апреля в 11 школе стартовал месячник Победы!</w:t>
      </w:r>
    </w:p>
    <w:p w:rsidR="00BC22D2" w:rsidRDefault="000B1149" w:rsidP="000B1149">
      <w:pPr>
        <w:ind w:left="-709"/>
        <w:jc w:val="both"/>
        <w:rPr>
          <w:rFonts w:ascii="Times New Roman" w:hAnsi="Times New Roman" w:cs="Times New Roman"/>
          <w:b/>
          <w:color w:val="CC3300"/>
          <w:sz w:val="36"/>
          <w:szCs w:val="36"/>
        </w:rPr>
      </w:pPr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   </w:t>
      </w:r>
      <w:r w:rsidR="00BC22D2">
        <w:rPr>
          <w:rFonts w:ascii="Times New Roman" w:hAnsi="Times New Roman" w:cs="Times New Roman"/>
          <w:b/>
          <w:color w:val="CC3300"/>
          <w:sz w:val="36"/>
          <w:szCs w:val="36"/>
        </w:rPr>
        <w:t>День начался с акции Георгиевская ленточка</w:t>
      </w:r>
      <w:proofErr w:type="gramStart"/>
      <w:r w:rsidR="00BC22D2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,</w:t>
      </w:r>
      <w:proofErr w:type="gramEnd"/>
      <w:r w:rsidR="00BC22D2">
        <w:rPr>
          <w:rFonts w:ascii="Times New Roman" w:hAnsi="Times New Roman" w:cs="Times New Roman"/>
          <w:b/>
          <w:color w:val="CC3300"/>
          <w:sz w:val="36"/>
          <w:szCs w:val="36"/>
        </w:rPr>
        <w:t>благодаря  районной организации по работе с молодежью в школу прибыло 800 георгиевских ленточек ,и</w:t>
      </w:r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все они с были подарены  учащимися школы и ребята гордо носили их.</w:t>
      </w:r>
    </w:p>
    <w:p w:rsidR="00BC22D2" w:rsidRDefault="000B1149" w:rsidP="000B1149">
      <w:pPr>
        <w:ind w:left="-709"/>
        <w:jc w:val="both"/>
        <w:rPr>
          <w:rFonts w:ascii="Times New Roman" w:hAnsi="Times New Roman" w:cs="Times New Roman"/>
          <w:b/>
          <w:color w:val="CC3300"/>
          <w:sz w:val="36"/>
          <w:szCs w:val="36"/>
        </w:rPr>
      </w:pPr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  </w:t>
      </w:r>
      <w:r w:rsidR="00BC22D2">
        <w:rPr>
          <w:rFonts w:ascii="Times New Roman" w:hAnsi="Times New Roman" w:cs="Times New Roman"/>
          <w:b/>
          <w:color w:val="CC3300"/>
          <w:sz w:val="36"/>
          <w:szCs w:val="36"/>
        </w:rPr>
        <w:t>В 8.45 – прошел митинг, посвященный  старту образовательного маршрута « Лента истории».</w:t>
      </w:r>
    </w:p>
    <w:p w:rsidR="000B1149" w:rsidRDefault="000B1149" w:rsidP="000B1149">
      <w:pPr>
        <w:ind w:left="-709"/>
        <w:jc w:val="both"/>
        <w:rPr>
          <w:rFonts w:ascii="Times New Roman" w:hAnsi="Times New Roman" w:cs="Times New Roman"/>
          <w:b/>
          <w:color w:val="CC3300"/>
          <w:sz w:val="36"/>
          <w:szCs w:val="36"/>
        </w:rPr>
      </w:pPr>
    </w:p>
    <w:p w:rsidR="00BC22D2" w:rsidRDefault="00BC22D2" w:rsidP="00C92DC1">
      <w:pPr>
        <w:ind w:left="-709"/>
        <w:jc w:val="center"/>
        <w:rPr>
          <w:rFonts w:ascii="Times New Roman" w:hAnsi="Times New Roman" w:cs="Times New Roman"/>
          <w:b/>
          <w:color w:val="CC3300"/>
          <w:sz w:val="36"/>
          <w:szCs w:val="36"/>
        </w:rPr>
      </w:pPr>
      <w:r>
        <w:rPr>
          <w:rFonts w:ascii="Times New Roman" w:hAnsi="Times New Roman" w:cs="Times New Roman"/>
          <w:b/>
          <w:color w:val="CC3300"/>
          <w:sz w:val="36"/>
          <w:szCs w:val="36"/>
        </w:rPr>
        <w:t>А в 10.00 состоялся  всероссийский  «Урок Победы» участниками которого стали: ветераны ВОВ, первый заместитель министра образования Краснодарского края Т.Ю.</w:t>
      </w:r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C3300"/>
          <w:sz w:val="36"/>
          <w:szCs w:val="36"/>
        </w:rPr>
        <w:t>Синюгина</w:t>
      </w:r>
      <w:proofErr w:type="spellEnd"/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, представители ККИДППО, </w:t>
      </w:r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заместитель главы МО Туапси</w:t>
      </w:r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нского района по социальным вопросам </w:t>
      </w:r>
      <w:proofErr w:type="spellStart"/>
      <w:r>
        <w:rPr>
          <w:rFonts w:ascii="Times New Roman" w:hAnsi="Times New Roman" w:cs="Times New Roman"/>
          <w:b/>
          <w:color w:val="CC3300"/>
          <w:sz w:val="36"/>
          <w:szCs w:val="36"/>
        </w:rPr>
        <w:t>Кочегарова</w:t>
      </w:r>
      <w:proofErr w:type="spellEnd"/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О.А.,</w:t>
      </w:r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C3300"/>
          <w:sz w:val="36"/>
          <w:szCs w:val="36"/>
        </w:rPr>
        <w:t>начальник управления образования МО Туапсинский район Никольская Г.А.,</w:t>
      </w:r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учащиеся образовательных уч</w:t>
      </w:r>
      <w:r>
        <w:rPr>
          <w:rFonts w:ascii="Times New Roman" w:hAnsi="Times New Roman" w:cs="Times New Roman"/>
          <w:b/>
          <w:color w:val="CC3300"/>
          <w:sz w:val="36"/>
          <w:szCs w:val="36"/>
        </w:rPr>
        <w:t>реждений Туапсинского район</w:t>
      </w:r>
      <w:proofErr w:type="gramStart"/>
      <w:r>
        <w:rPr>
          <w:rFonts w:ascii="Times New Roman" w:hAnsi="Times New Roman" w:cs="Times New Roman"/>
          <w:b/>
          <w:color w:val="CC3300"/>
          <w:sz w:val="36"/>
          <w:szCs w:val="36"/>
        </w:rPr>
        <w:t>а-</w:t>
      </w:r>
      <w:proofErr w:type="gramEnd"/>
      <w:r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кадетской школы, МБОУ СОШ №6,</w:t>
      </w:r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CC3300"/>
          <w:sz w:val="36"/>
          <w:szCs w:val="36"/>
        </w:rPr>
        <w:t>лидеры школьных самоуправлений, школьное с</w:t>
      </w:r>
      <w:r w:rsidR="00C92DC1">
        <w:rPr>
          <w:rFonts w:ascii="Times New Roman" w:hAnsi="Times New Roman" w:cs="Times New Roman"/>
          <w:b/>
          <w:color w:val="CC3300"/>
          <w:sz w:val="36"/>
          <w:szCs w:val="36"/>
        </w:rPr>
        <w:t xml:space="preserve">амоуправление  </w:t>
      </w:r>
      <w:proofErr w:type="spellStart"/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>школы,</w:t>
      </w:r>
      <w:r w:rsidR="00C92DC1">
        <w:rPr>
          <w:rFonts w:ascii="Times New Roman" w:hAnsi="Times New Roman" w:cs="Times New Roman"/>
          <w:b/>
          <w:color w:val="CC3300"/>
          <w:sz w:val="36"/>
          <w:szCs w:val="36"/>
        </w:rPr>
        <w:t>пресса</w:t>
      </w:r>
      <w:proofErr w:type="spellEnd"/>
      <w:r w:rsidR="000B1149">
        <w:rPr>
          <w:rFonts w:ascii="Times New Roman" w:hAnsi="Times New Roman" w:cs="Times New Roman"/>
          <w:b/>
          <w:color w:val="CC3300"/>
          <w:sz w:val="36"/>
          <w:szCs w:val="36"/>
        </w:rPr>
        <w:t>.</w:t>
      </w:r>
      <w:r w:rsidR="00C92DC1" w:rsidRPr="00C92DC1">
        <w:rPr>
          <w:rFonts w:ascii="Times New Roman" w:hAnsi="Times New Roman" w:cs="Times New Roman"/>
          <w:b/>
          <w:noProof/>
          <w:color w:val="CC3300"/>
          <w:sz w:val="36"/>
          <w:szCs w:val="36"/>
        </w:rPr>
        <w:t xml:space="preserve"> </w:t>
      </w:r>
      <w:r w:rsidR="00C92DC1" w:rsidRPr="00C92DC1">
        <w:rPr>
          <w:rFonts w:ascii="Times New Roman" w:hAnsi="Times New Roman" w:cs="Times New Roman"/>
          <w:b/>
          <w:noProof/>
          <w:color w:val="CC3300"/>
          <w:sz w:val="36"/>
          <w:szCs w:val="36"/>
        </w:rPr>
        <w:drawing>
          <wp:inline distT="0" distB="0" distL="0" distR="0">
            <wp:extent cx="3502363" cy="2332750"/>
            <wp:effectExtent l="19050" t="0" r="2837" b="0"/>
            <wp:docPr id="10" name="Рисунок 2" descr="F:\JPEG\JPEG\untitled (4 of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PEG\JPEG\untitled (4 of 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29" cy="23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C1" w:rsidRDefault="000B1149" w:rsidP="000B1149">
      <w:pPr>
        <w:ind w:left="-709"/>
        <w:jc w:val="both"/>
        <w:rPr>
          <w:rFonts w:ascii="Times New Roman" w:hAnsi="Times New Roman" w:cs="Times New Roman"/>
          <w:b/>
          <w:color w:val="CC33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C3300"/>
          <w:sz w:val="36"/>
          <w:szCs w:val="36"/>
        </w:rPr>
        <w:lastRenderedPageBreak/>
        <w:drawing>
          <wp:inline distT="0" distB="0" distL="0" distR="0">
            <wp:extent cx="5940425" cy="3960551"/>
            <wp:effectExtent l="19050" t="0" r="3175" b="0"/>
            <wp:docPr id="4" name="Рисунок 3" descr="F:\JPEG\JPEG\untitled (6 of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PEG\JPEG\untitled (6 of 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C3300"/>
          <w:sz w:val="36"/>
          <w:szCs w:val="36"/>
        </w:rPr>
        <w:drawing>
          <wp:inline distT="0" distB="0" distL="0" distR="0">
            <wp:extent cx="5940425" cy="3962010"/>
            <wp:effectExtent l="19050" t="0" r="3175" b="0"/>
            <wp:docPr id="6" name="Рисунок 5" descr="F:\вторая JPEG\Копия JPEG\untitled (1 of 1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торая JPEG\Копия JPEG\untitled (1 of 1)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C3300"/>
          <w:sz w:val="36"/>
          <w:szCs w:val="36"/>
        </w:rPr>
        <w:lastRenderedPageBreak/>
        <w:drawing>
          <wp:inline distT="0" distB="0" distL="0" distR="0">
            <wp:extent cx="5940425" cy="3961829"/>
            <wp:effectExtent l="19050" t="0" r="3175" b="0"/>
            <wp:docPr id="7" name="Рисунок 6" descr="F:\вторая JPEG\Копия JPEG\untitled (1 of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торая JPEG\Копия JPEG\untitled (1 of 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C3300"/>
          <w:sz w:val="36"/>
          <w:szCs w:val="36"/>
        </w:rPr>
        <w:drawing>
          <wp:inline distT="0" distB="0" distL="0" distR="0">
            <wp:extent cx="5940425" cy="3958633"/>
            <wp:effectExtent l="19050" t="0" r="3175" b="0"/>
            <wp:docPr id="8" name="Рисунок 7" descr="F:\вторая JPEG\JPEG\untitled (3 of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торая JPEG\JPEG\untitled (3 of 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49" w:rsidRDefault="00C92DC1" w:rsidP="00C92DC1">
      <w:pPr>
        <w:jc w:val="both"/>
        <w:rPr>
          <w:rFonts w:ascii="Times New Roman" w:hAnsi="Times New Roman" w:cs="Times New Roman"/>
          <w:b/>
          <w:color w:val="CC33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C3300"/>
          <w:sz w:val="36"/>
          <w:szCs w:val="36"/>
        </w:rPr>
        <w:lastRenderedPageBreak/>
        <w:drawing>
          <wp:inline distT="0" distB="0" distL="0" distR="0">
            <wp:extent cx="5940425" cy="3962001"/>
            <wp:effectExtent l="19050" t="0" r="3175" b="0"/>
            <wp:docPr id="9" name="Рисунок 8" descr="F:\вторая JPEG\JPEG\untitled (1 of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торая JPEG\JPEG\untitled (1 of 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149" w:rsidRPr="000B1149">
        <w:rPr>
          <w:rFonts w:ascii="Times New Roman" w:hAnsi="Times New Roman" w:cs="Times New Roman"/>
          <w:b/>
          <w:noProof/>
          <w:color w:val="CC3300"/>
          <w:sz w:val="36"/>
          <w:szCs w:val="36"/>
        </w:rPr>
        <w:drawing>
          <wp:inline distT="0" distB="0" distL="0" distR="0">
            <wp:extent cx="5940425" cy="3960504"/>
            <wp:effectExtent l="19050" t="0" r="3175" b="0"/>
            <wp:docPr id="2" name="Рисунок 1" descr="F:\JPEG\JPEG\untitled (1 of 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PEG\JPEG\untitled (1 of 1)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C1" w:rsidRPr="00C92DC1" w:rsidRDefault="00C92DC1" w:rsidP="00C92DC1">
      <w:pPr>
        <w:ind w:left="-709"/>
        <w:jc w:val="center"/>
        <w:rPr>
          <w:rFonts w:ascii="Monotype Corsiva" w:hAnsi="Monotype Corsiva" w:cs="Times New Roman"/>
          <w:b/>
          <w:i/>
          <w:color w:val="CC3300"/>
          <w:sz w:val="144"/>
          <w:szCs w:val="144"/>
        </w:rPr>
      </w:pPr>
      <w:r w:rsidRPr="00C92DC1">
        <w:rPr>
          <w:rFonts w:ascii="Monotype Corsiva" w:hAnsi="Monotype Corsiva" w:cs="Times New Roman"/>
          <w:b/>
          <w:i/>
          <w:noProof/>
          <w:color w:val="CC3300"/>
          <w:sz w:val="144"/>
          <w:szCs w:val="144"/>
        </w:rPr>
        <w:lastRenderedPageBreak/>
        <w:drawing>
          <wp:inline distT="0" distB="0" distL="0" distR="0">
            <wp:extent cx="5940425" cy="3960390"/>
            <wp:effectExtent l="19050" t="0" r="3175" b="0"/>
            <wp:docPr id="12" name="Рисунок 4" descr="F:\вторая JPEG\JPEG\untitled (3 of 3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торая JPEG\JPEG\untitled (3 of 3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4E7">
        <w:rPr>
          <w:rFonts w:ascii="Monotype Corsiva" w:hAnsi="Monotype Corsiva" w:cs="Times New Roman"/>
          <w:b/>
          <w:i/>
          <w:noProof/>
          <w:color w:val="CC3300"/>
          <w:sz w:val="144"/>
          <w:szCs w:val="144"/>
        </w:rPr>
        <w:drawing>
          <wp:inline distT="0" distB="0" distL="0" distR="0">
            <wp:extent cx="5891954" cy="4416358"/>
            <wp:effectExtent l="19050" t="0" r="0" b="0"/>
            <wp:docPr id="1" name="Рисунок 1" descr="F:\DCIM\108_PANA\P10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56" cy="44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DC1">
        <w:rPr>
          <w:rFonts w:ascii="Monotype Corsiva" w:hAnsi="Monotype Corsiva" w:cs="Times New Roman"/>
          <w:b/>
          <w:i/>
          <w:color w:val="CC3300"/>
          <w:sz w:val="144"/>
          <w:szCs w:val="144"/>
        </w:rPr>
        <w:lastRenderedPageBreak/>
        <w:t>Гордимся и помним – девиз урока и наш девиз!</w:t>
      </w:r>
    </w:p>
    <w:sectPr w:rsidR="00C92DC1" w:rsidRPr="00C92DC1" w:rsidSect="00BC22D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C22D2"/>
    <w:rsid w:val="000B1149"/>
    <w:rsid w:val="000C2BC4"/>
    <w:rsid w:val="003E74E7"/>
    <w:rsid w:val="00BC22D2"/>
    <w:rsid w:val="00C9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11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Sc11</dc:creator>
  <cp:keywords/>
  <dc:description/>
  <cp:lastModifiedBy>Sc11</cp:lastModifiedBy>
  <cp:revision>4</cp:revision>
  <dcterms:created xsi:type="dcterms:W3CDTF">2015-04-09T12:15:00Z</dcterms:created>
  <dcterms:modified xsi:type="dcterms:W3CDTF">2015-04-09T12:50:00Z</dcterms:modified>
</cp:coreProperties>
</file>